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16" w:rsidRDefault="008F7916">
      <w:pPr>
        <w:pStyle w:val="Title"/>
        <w:rPr>
          <w:sz w:val="42"/>
          <w:u w:val="none"/>
        </w:rPr>
      </w:pPr>
      <w:r>
        <w:rPr>
          <w:sz w:val="42"/>
          <w:u w:val="none"/>
        </w:rPr>
        <w:t>CURRICULUM VITAE</w:t>
      </w:r>
    </w:p>
    <w:p w:rsidR="008F7916" w:rsidRPr="007912A1" w:rsidRDefault="008F7916">
      <w:pPr>
        <w:rPr>
          <w:sz w:val="18"/>
          <w:szCs w:val="12"/>
          <w:u w:val="wave"/>
        </w:rPr>
      </w:pPr>
      <w:r>
        <w:rPr>
          <w:sz w:val="26"/>
          <w:u w:val="wave"/>
        </w:rPr>
        <w:t xml:space="preserve"> </w:t>
      </w:r>
    </w:p>
    <w:p w:rsidR="008F7916" w:rsidRPr="00ED5432" w:rsidRDefault="008F7916">
      <w:pPr>
        <w:spacing w:line="360" w:lineRule="auto"/>
        <w:rPr>
          <w:b/>
          <w:sz w:val="22"/>
          <w:szCs w:val="18"/>
        </w:rPr>
      </w:pPr>
      <w:r w:rsidRPr="00ED5432">
        <w:rPr>
          <w:sz w:val="24"/>
          <w:szCs w:val="18"/>
        </w:rPr>
        <w:t xml:space="preserve">     Name                            </w:t>
      </w:r>
      <w:r w:rsidRPr="00ED5432">
        <w:rPr>
          <w:sz w:val="24"/>
          <w:szCs w:val="18"/>
        </w:rPr>
        <w:tab/>
      </w:r>
      <w:r w:rsidRPr="00ED5432">
        <w:rPr>
          <w:sz w:val="24"/>
          <w:szCs w:val="18"/>
        </w:rPr>
        <w:tab/>
      </w:r>
      <w:r w:rsidRPr="00ED5432">
        <w:rPr>
          <w:rFonts w:ascii="Comic Sans MS" w:hAnsi="Comic Sans MS"/>
          <w:sz w:val="24"/>
          <w:szCs w:val="18"/>
        </w:rPr>
        <w:t xml:space="preserve">   </w:t>
      </w:r>
      <w:r w:rsidRPr="00ED5432">
        <w:rPr>
          <w:rFonts w:ascii="Comic Sans MS" w:hAnsi="Comic Sans MS"/>
          <w:sz w:val="22"/>
          <w:szCs w:val="18"/>
        </w:rPr>
        <w:t xml:space="preserve"> </w:t>
      </w:r>
      <w:r w:rsidRPr="00ED5432">
        <w:rPr>
          <w:rFonts w:ascii="Comic Sans MS" w:hAnsi="Comic Sans MS"/>
          <w:b/>
          <w:sz w:val="22"/>
          <w:szCs w:val="18"/>
        </w:rPr>
        <w:t>MANISH KUMAR SINGH</w:t>
      </w:r>
    </w:p>
    <w:p w:rsidR="008F7916" w:rsidRPr="00ED5432" w:rsidRDefault="008F7916">
      <w:pPr>
        <w:pStyle w:val="Heading1"/>
        <w:spacing w:line="360" w:lineRule="auto"/>
        <w:rPr>
          <w:sz w:val="24"/>
          <w:szCs w:val="18"/>
        </w:rPr>
      </w:pPr>
      <w:r w:rsidRPr="00ED5432">
        <w:rPr>
          <w:sz w:val="24"/>
          <w:szCs w:val="18"/>
        </w:rPr>
        <w:t xml:space="preserve">     Father's Name                   </w:t>
      </w:r>
      <w:r w:rsidRPr="00ED5432">
        <w:rPr>
          <w:sz w:val="24"/>
          <w:szCs w:val="18"/>
        </w:rPr>
        <w:tab/>
        <w:t xml:space="preserve">     </w:t>
      </w:r>
      <w:r w:rsidR="00ED5432">
        <w:rPr>
          <w:sz w:val="24"/>
          <w:szCs w:val="18"/>
        </w:rPr>
        <w:tab/>
      </w:r>
      <w:r w:rsidRPr="00ED5432">
        <w:rPr>
          <w:sz w:val="24"/>
          <w:szCs w:val="18"/>
        </w:rPr>
        <w:t>Sri Narendra Pal Singh</w:t>
      </w:r>
    </w:p>
    <w:p w:rsidR="008F7916" w:rsidRPr="00ED5432" w:rsidRDefault="008F7916">
      <w:pPr>
        <w:spacing w:line="360" w:lineRule="auto"/>
        <w:rPr>
          <w:sz w:val="24"/>
          <w:szCs w:val="18"/>
        </w:rPr>
      </w:pPr>
      <w:r w:rsidRPr="00ED5432">
        <w:rPr>
          <w:sz w:val="24"/>
          <w:szCs w:val="18"/>
        </w:rPr>
        <w:t xml:space="preserve">     Date of Birth                     </w:t>
      </w:r>
      <w:r w:rsidRPr="00ED5432">
        <w:rPr>
          <w:sz w:val="24"/>
          <w:szCs w:val="18"/>
        </w:rPr>
        <w:tab/>
        <w:t xml:space="preserve">     </w:t>
      </w:r>
      <w:r w:rsidR="00ED5432">
        <w:rPr>
          <w:sz w:val="24"/>
          <w:szCs w:val="18"/>
        </w:rPr>
        <w:tab/>
      </w:r>
      <w:r w:rsidRPr="00ED5432">
        <w:rPr>
          <w:sz w:val="24"/>
          <w:szCs w:val="18"/>
        </w:rPr>
        <w:t>12/02/1977</w:t>
      </w:r>
    </w:p>
    <w:p w:rsidR="008F7916" w:rsidRPr="00ED5432" w:rsidRDefault="008F7916">
      <w:pPr>
        <w:rPr>
          <w:sz w:val="24"/>
          <w:szCs w:val="18"/>
        </w:rPr>
      </w:pPr>
      <w:r w:rsidRPr="00ED5432">
        <w:rPr>
          <w:sz w:val="24"/>
          <w:szCs w:val="18"/>
        </w:rPr>
        <w:t xml:space="preserve">     Present Address                      </w:t>
      </w:r>
      <w:r w:rsidRPr="00ED5432">
        <w:rPr>
          <w:sz w:val="24"/>
          <w:szCs w:val="18"/>
        </w:rPr>
        <w:tab/>
        <w:t xml:space="preserve"> Dr. Manish Kumar Singh</w:t>
      </w:r>
    </w:p>
    <w:p w:rsidR="008F7916" w:rsidRPr="00ED5432" w:rsidRDefault="008F7916">
      <w:pPr>
        <w:rPr>
          <w:sz w:val="24"/>
          <w:szCs w:val="18"/>
        </w:rPr>
      </w:pPr>
      <w:r w:rsidRPr="00ED5432">
        <w:rPr>
          <w:sz w:val="24"/>
          <w:szCs w:val="18"/>
        </w:rPr>
        <w:tab/>
        <w:t xml:space="preserve">                         </w:t>
      </w:r>
      <w:r w:rsidR="00221B6E" w:rsidRPr="00ED5432">
        <w:rPr>
          <w:sz w:val="24"/>
          <w:szCs w:val="18"/>
        </w:rPr>
        <w:t xml:space="preserve">                       </w:t>
      </w:r>
      <w:r w:rsidRPr="00ED5432">
        <w:rPr>
          <w:sz w:val="24"/>
          <w:szCs w:val="18"/>
        </w:rPr>
        <w:t>Assistant</w:t>
      </w:r>
      <w:r w:rsidR="00221B6E" w:rsidRPr="00ED5432">
        <w:rPr>
          <w:sz w:val="24"/>
          <w:szCs w:val="18"/>
        </w:rPr>
        <w:t xml:space="preserve"> Prof.</w:t>
      </w:r>
    </w:p>
    <w:p w:rsidR="008F7916" w:rsidRPr="00ED5432" w:rsidRDefault="008F7916">
      <w:pPr>
        <w:rPr>
          <w:sz w:val="24"/>
          <w:szCs w:val="18"/>
        </w:rPr>
      </w:pPr>
      <w:r w:rsidRPr="00ED5432">
        <w:rPr>
          <w:sz w:val="24"/>
          <w:szCs w:val="18"/>
        </w:rPr>
        <w:tab/>
      </w:r>
      <w:r w:rsidRPr="00ED5432">
        <w:rPr>
          <w:sz w:val="24"/>
          <w:szCs w:val="18"/>
        </w:rPr>
        <w:tab/>
      </w:r>
      <w:r w:rsidRPr="00ED5432">
        <w:rPr>
          <w:sz w:val="24"/>
          <w:szCs w:val="18"/>
        </w:rPr>
        <w:tab/>
      </w:r>
      <w:r w:rsidRPr="00ED5432">
        <w:rPr>
          <w:sz w:val="24"/>
          <w:szCs w:val="18"/>
        </w:rPr>
        <w:tab/>
      </w:r>
      <w:r w:rsidRPr="00ED5432">
        <w:rPr>
          <w:sz w:val="24"/>
          <w:szCs w:val="18"/>
        </w:rPr>
        <w:tab/>
        <w:t xml:space="preserve"> Department of </w:t>
      </w:r>
      <w:r w:rsidR="00221B6E" w:rsidRPr="00ED5432">
        <w:rPr>
          <w:sz w:val="24"/>
          <w:szCs w:val="18"/>
        </w:rPr>
        <w:t>Botany</w:t>
      </w:r>
      <w:r w:rsidRPr="00ED5432">
        <w:rPr>
          <w:sz w:val="24"/>
          <w:szCs w:val="18"/>
        </w:rPr>
        <w:t xml:space="preserve"> </w:t>
      </w:r>
    </w:p>
    <w:p w:rsidR="008F7916" w:rsidRDefault="00006179" w:rsidP="00221B6E">
      <w:pPr>
        <w:ind w:left="3600"/>
        <w:rPr>
          <w:sz w:val="24"/>
          <w:szCs w:val="18"/>
        </w:rPr>
      </w:pPr>
      <w:r>
        <w:rPr>
          <w:sz w:val="24"/>
          <w:szCs w:val="18"/>
        </w:rPr>
        <w:t xml:space="preserve">K S Saket PG College </w:t>
      </w:r>
      <w:proofErr w:type="spellStart"/>
      <w:r>
        <w:rPr>
          <w:sz w:val="24"/>
          <w:szCs w:val="18"/>
        </w:rPr>
        <w:t>Ayodhya</w:t>
      </w:r>
      <w:proofErr w:type="spellEnd"/>
      <w:r>
        <w:rPr>
          <w:sz w:val="24"/>
          <w:szCs w:val="18"/>
        </w:rPr>
        <w:t xml:space="preserve"> 224123</w:t>
      </w:r>
    </w:p>
    <w:p w:rsidR="00006179" w:rsidRPr="00ED5432" w:rsidRDefault="00006179" w:rsidP="00221B6E">
      <w:pPr>
        <w:ind w:left="3600"/>
        <w:rPr>
          <w:sz w:val="24"/>
          <w:szCs w:val="18"/>
          <w:lang w:val="es-ES_tradnl"/>
        </w:rPr>
      </w:pPr>
      <w:r>
        <w:rPr>
          <w:sz w:val="24"/>
          <w:szCs w:val="18"/>
        </w:rPr>
        <w:t>Mob 7007743916, 8948432740</w:t>
      </w:r>
    </w:p>
    <w:p w:rsidR="008F7916" w:rsidRPr="00ED5432" w:rsidRDefault="008F7916">
      <w:pPr>
        <w:rPr>
          <w:sz w:val="16"/>
          <w:szCs w:val="10"/>
          <w:lang w:val="es-ES_tradnl"/>
        </w:rPr>
      </w:pPr>
    </w:p>
    <w:p w:rsidR="008F7916" w:rsidRPr="00ED5432" w:rsidRDefault="008F7916">
      <w:pPr>
        <w:rPr>
          <w:sz w:val="24"/>
          <w:szCs w:val="18"/>
          <w:lang w:val="es-ES_tradnl"/>
        </w:rPr>
      </w:pPr>
      <w:r w:rsidRPr="00ED5432">
        <w:rPr>
          <w:sz w:val="24"/>
          <w:szCs w:val="18"/>
          <w:lang w:val="es-ES_tradnl"/>
        </w:rPr>
        <w:t xml:space="preserve">     Permanent Address                       </w:t>
      </w:r>
      <w:r w:rsidR="00ED5432">
        <w:rPr>
          <w:sz w:val="24"/>
          <w:szCs w:val="18"/>
          <w:lang w:val="es-ES_tradnl"/>
        </w:rPr>
        <w:t xml:space="preserve"> </w:t>
      </w:r>
      <w:r w:rsidRPr="00ED5432">
        <w:rPr>
          <w:sz w:val="24"/>
          <w:szCs w:val="18"/>
          <w:lang w:val="es-ES_tradnl"/>
        </w:rPr>
        <w:t>C/o Sri Narendra Pal Singh</w:t>
      </w:r>
    </w:p>
    <w:p w:rsidR="008F7916" w:rsidRPr="00ED5432" w:rsidRDefault="008F7916">
      <w:pPr>
        <w:rPr>
          <w:sz w:val="24"/>
          <w:szCs w:val="18"/>
          <w:lang w:val="es-ES_tradnl"/>
        </w:rPr>
      </w:pPr>
      <w:r w:rsidRPr="00ED5432">
        <w:rPr>
          <w:sz w:val="24"/>
          <w:szCs w:val="18"/>
          <w:lang w:val="es-ES_tradnl"/>
        </w:rPr>
        <w:tab/>
      </w:r>
      <w:r w:rsidRPr="00ED5432">
        <w:rPr>
          <w:sz w:val="24"/>
          <w:szCs w:val="18"/>
          <w:lang w:val="es-ES_tradnl"/>
        </w:rPr>
        <w:tab/>
        <w:t xml:space="preserve">                                     Ranopali (Near Police Chowki), Ayodhya</w:t>
      </w:r>
    </w:p>
    <w:p w:rsidR="008F7916" w:rsidRPr="00ED5432" w:rsidRDefault="008F7916">
      <w:pPr>
        <w:rPr>
          <w:sz w:val="24"/>
          <w:szCs w:val="18"/>
          <w:lang w:val="es-ES_tradnl"/>
        </w:rPr>
      </w:pPr>
      <w:r w:rsidRPr="00ED5432">
        <w:rPr>
          <w:sz w:val="24"/>
          <w:szCs w:val="18"/>
          <w:lang w:val="es-ES_tradnl"/>
        </w:rPr>
        <w:t xml:space="preserve">                                                           </w:t>
      </w:r>
      <w:r w:rsidR="00ED5432">
        <w:rPr>
          <w:sz w:val="24"/>
          <w:szCs w:val="18"/>
          <w:lang w:val="es-ES_tradnl"/>
        </w:rPr>
        <w:t xml:space="preserve"> </w:t>
      </w:r>
      <w:r w:rsidRPr="00ED5432">
        <w:rPr>
          <w:sz w:val="24"/>
          <w:szCs w:val="18"/>
          <w:lang w:val="es-ES_tradnl"/>
        </w:rPr>
        <w:t>Faizabad 224 123  (U.P.)</w:t>
      </w:r>
    </w:p>
    <w:p w:rsidR="008F7916" w:rsidRPr="00ED5432" w:rsidRDefault="008F7916">
      <w:pPr>
        <w:rPr>
          <w:sz w:val="24"/>
          <w:szCs w:val="18"/>
          <w:lang w:val="es-ES_tradnl"/>
        </w:rPr>
      </w:pPr>
      <w:r w:rsidRPr="00ED5432">
        <w:rPr>
          <w:sz w:val="24"/>
          <w:szCs w:val="18"/>
          <w:lang w:val="es-ES_tradnl"/>
        </w:rPr>
        <w:t xml:space="preserve">                                                           </w:t>
      </w:r>
    </w:p>
    <w:p w:rsidR="005712FC" w:rsidRPr="00ED5432" w:rsidRDefault="008F7916">
      <w:pPr>
        <w:pStyle w:val="BodyTextIndent"/>
        <w:rPr>
          <w:sz w:val="24"/>
          <w:szCs w:val="18"/>
        </w:rPr>
      </w:pPr>
      <w:r w:rsidRPr="00ED5432">
        <w:rPr>
          <w:sz w:val="24"/>
          <w:szCs w:val="18"/>
        </w:rPr>
        <w:t xml:space="preserve">    E -mail</w:t>
      </w:r>
      <w:r w:rsidRPr="00ED5432">
        <w:rPr>
          <w:sz w:val="24"/>
          <w:szCs w:val="18"/>
        </w:rPr>
        <w:tab/>
      </w:r>
      <w:r w:rsidRPr="00ED5432">
        <w:rPr>
          <w:sz w:val="24"/>
          <w:szCs w:val="18"/>
        </w:rPr>
        <w:tab/>
        <w:t xml:space="preserve"> manishsinghmk@</w:t>
      </w:r>
      <w:r w:rsidR="00F41F04" w:rsidRPr="00ED5432">
        <w:rPr>
          <w:sz w:val="24"/>
          <w:szCs w:val="18"/>
        </w:rPr>
        <w:t>hot</w:t>
      </w:r>
      <w:r w:rsidRPr="00ED5432">
        <w:rPr>
          <w:sz w:val="24"/>
          <w:szCs w:val="18"/>
        </w:rPr>
        <w:t xml:space="preserve">mail.com </w:t>
      </w:r>
    </w:p>
    <w:p w:rsidR="008F7916" w:rsidRPr="00ED5432" w:rsidRDefault="005712FC">
      <w:pPr>
        <w:pStyle w:val="BodyTextIndent"/>
        <w:rPr>
          <w:sz w:val="24"/>
          <w:szCs w:val="18"/>
        </w:rPr>
      </w:pPr>
      <w:r w:rsidRPr="00ED5432">
        <w:rPr>
          <w:sz w:val="24"/>
          <w:szCs w:val="18"/>
        </w:rPr>
        <w:tab/>
      </w:r>
      <w:r w:rsidRPr="00ED5432">
        <w:rPr>
          <w:sz w:val="24"/>
          <w:szCs w:val="18"/>
        </w:rPr>
        <w:tab/>
        <w:t xml:space="preserve"> manishsinghmk@gmail.com</w:t>
      </w:r>
      <w:r w:rsidR="008F7916" w:rsidRPr="00ED5432">
        <w:rPr>
          <w:sz w:val="24"/>
          <w:szCs w:val="18"/>
        </w:rPr>
        <w:t xml:space="preserve">    </w:t>
      </w:r>
      <w:r w:rsidR="008F7916" w:rsidRPr="00ED5432">
        <w:rPr>
          <w:sz w:val="24"/>
          <w:szCs w:val="18"/>
        </w:rPr>
        <w:br/>
        <w:t xml:space="preserve">                                </w:t>
      </w:r>
    </w:p>
    <w:p w:rsidR="008F7916" w:rsidRPr="00ED5432" w:rsidRDefault="008F7916">
      <w:pPr>
        <w:pStyle w:val="Heading1"/>
        <w:rPr>
          <w:sz w:val="24"/>
          <w:szCs w:val="18"/>
        </w:rPr>
      </w:pPr>
      <w:r w:rsidRPr="00ED5432">
        <w:rPr>
          <w:sz w:val="24"/>
          <w:szCs w:val="18"/>
        </w:rPr>
        <w:t xml:space="preserve">     Languages Known                        </w:t>
      </w:r>
      <w:r w:rsidR="00ED5432">
        <w:rPr>
          <w:sz w:val="24"/>
          <w:szCs w:val="18"/>
        </w:rPr>
        <w:t xml:space="preserve">  </w:t>
      </w:r>
      <w:r w:rsidRPr="00ED5432">
        <w:rPr>
          <w:sz w:val="24"/>
          <w:szCs w:val="18"/>
        </w:rPr>
        <w:t>Hindi, English</w:t>
      </w:r>
    </w:p>
    <w:p w:rsidR="008F7916" w:rsidRPr="007912A1" w:rsidRDefault="008F7916">
      <w:pPr>
        <w:rPr>
          <w:rFonts w:ascii="Courier New" w:hAnsi="Courier New"/>
          <w:sz w:val="14"/>
          <w:szCs w:val="8"/>
        </w:rPr>
      </w:pPr>
    </w:p>
    <w:p w:rsidR="008F7916" w:rsidRDefault="008F7916">
      <w:pPr>
        <w:pStyle w:val="Heading1"/>
        <w:rPr>
          <w:rFonts w:ascii="Arial Black" w:hAnsi="Arial Black"/>
        </w:rPr>
      </w:pPr>
      <w:r>
        <w:rPr>
          <w:rFonts w:ascii="Arial Black" w:hAnsi="Arial Black"/>
        </w:rPr>
        <w:t>EDUCATIONAL QUALIFICATIONS</w:t>
      </w:r>
    </w:p>
    <w:p w:rsidR="008F7916" w:rsidRPr="007912A1" w:rsidRDefault="008F7916">
      <w:pPr>
        <w:rPr>
          <w:rFonts w:ascii="Courier New" w:hAnsi="Courier New"/>
          <w:sz w:val="10"/>
          <w:szCs w:val="4"/>
        </w:rPr>
      </w:pP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9"/>
        <w:gridCol w:w="1639"/>
        <w:gridCol w:w="1427"/>
        <w:gridCol w:w="812"/>
        <w:gridCol w:w="8"/>
        <w:gridCol w:w="1353"/>
        <w:gridCol w:w="887"/>
        <w:gridCol w:w="7"/>
        <w:gridCol w:w="746"/>
        <w:gridCol w:w="2050"/>
      </w:tblGrid>
      <w:tr w:rsidR="008F7916" w:rsidRPr="00ED5432">
        <w:tc>
          <w:tcPr>
            <w:tcW w:w="809" w:type="dxa"/>
            <w:tcBorders>
              <w:top w:val="triple" w:sz="4" w:space="0" w:color="auto"/>
              <w:left w:val="triple" w:sz="4" w:space="0" w:color="auto"/>
            </w:tcBorders>
            <w:vAlign w:val="center"/>
          </w:tcPr>
          <w:p w:rsidR="008F7916" w:rsidRPr="00ED5432" w:rsidRDefault="008F7916" w:rsidP="006F4FFE">
            <w:pPr>
              <w:jc w:val="center"/>
              <w:rPr>
                <w:b/>
                <w:bCs/>
                <w:sz w:val="24"/>
                <w:szCs w:val="18"/>
              </w:rPr>
            </w:pPr>
            <w:proofErr w:type="spellStart"/>
            <w:r w:rsidRPr="00ED5432">
              <w:rPr>
                <w:b/>
                <w:bCs/>
                <w:sz w:val="24"/>
                <w:szCs w:val="18"/>
              </w:rPr>
              <w:t>S.No</w:t>
            </w:r>
            <w:proofErr w:type="spellEnd"/>
            <w:r w:rsidRPr="00ED5432">
              <w:rPr>
                <w:b/>
                <w:bCs/>
                <w:sz w:val="24"/>
                <w:szCs w:val="18"/>
              </w:rPr>
              <w:t>.</w:t>
            </w:r>
          </w:p>
        </w:tc>
        <w:tc>
          <w:tcPr>
            <w:tcW w:w="1639" w:type="dxa"/>
            <w:tcBorders>
              <w:top w:val="triple" w:sz="4" w:space="0" w:color="auto"/>
            </w:tcBorders>
            <w:vAlign w:val="center"/>
          </w:tcPr>
          <w:p w:rsidR="008F7916" w:rsidRPr="00ED5432" w:rsidRDefault="008F7916" w:rsidP="006F4FFE">
            <w:pPr>
              <w:jc w:val="center"/>
              <w:rPr>
                <w:b/>
                <w:bCs/>
                <w:sz w:val="24"/>
                <w:szCs w:val="18"/>
              </w:rPr>
            </w:pPr>
            <w:r w:rsidRPr="00ED5432">
              <w:rPr>
                <w:b/>
                <w:bCs/>
                <w:sz w:val="24"/>
                <w:szCs w:val="18"/>
              </w:rPr>
              <w:t>Exam Passed</w:t>
            </w:r>
          </w:p>
        </w:tc>
        <w:tc>
          <w:tcPr>
            <w:tcW w:w="1427" w:type="dxa"/>
            <w:tcBorders>
              <w:top w:val="triple" w:sz="4" w:space="0" w:color="auto"/>
            </w:tcBorders>
            <w:vAlign w:val="center"/>
          </w:tcPr>
          <w:p w:rsidR="008F7916" w:rsidRPr="00ED5432" w:rsidRDefault="008F7916" w:rsidP="006F4FFE">
            <w:pPr>
              <w:jc w:val="center"/>
              <w:rPr>
                <w:b/>
                <w:bCs/>
                <w:sz w:val="24"/>
                <w:szCs w:val="18"/>
              </w:rPr>
            </w:pPr>
            <w:r w:rsidRPr="00ED5432">
              <w:rPr>
                <w:b/>
                <w:bCs/>
                <w:sz w:val="24"/>
                <w:szCs w:val="18"/>
              </w:rPr>
              <w:t>Board/</w:t>
            </w:r>
          </w:p>
          <w:p w:rsidR="008F7916" w:rsidRPr="00ED5432" w:rsidRDefault="008F7916" w:rsidP="006F4FFE">
            <w:pPr>
              <w:jc w:val="center"/>
              <w:rPr>
                <w:b/>
                <w:bCs/>
                <w:sz w:val="24"/>
                <w:szCs w:val="18"/>
              </w:rPr>
            </w:pPr>
            <w:r w:rsidRPr="00ED5432">
              <w:rPr>
                <w:b/>
                <w:bCs/>
                <w:sz w:val="24"/>
                <w:szCs w:val="18"/>
              </w:rPr>
              <w:t>Univ.</w:t>
            </w:r>
          </w:p>
        </w:tc>
        <w:tc>
          <w:tcPr>
            <w:tcW w:w="812" w:type="dxa"/>
            <w:tcBorders>
              <w:top w:val="triple" w:sz="4" w:space="0" w:color="auto"/>
            </w:tcBorders>
            <w:vAlign w:val="center"/>
          </w:tcPr>
          <w:p w:rsidR="008F7916" w:rsidRPr="00ED5432" w:rsidRDefault="008F7916" w:rsidP="006F4FFE">
            <w:pPr>
              <w:jc w:val="center"/>
              <w:rPr>
                <w:b/>
                <w:bCs/>
                <w:sz w:val="24"/>
                <w:szCs w:val="18"/>
              </w:rPr>
            </w:pPr>
            <w:r w:rsidRPr="00ED5432">
              <w:rPr>
                <w:b/>
                <w:bCs/>
                <w:sz w:val="24"/>
                <w:szCs w:val="18"/>
              </w:rPr>
              <w:t>Year</w:t>
            </w:r>
          </w:p>
        </w:tc>
        <w:tc>
          <w:tcPr>
            <w:tcW w:w="1361" w:type="dxa"/>
            <w:gridSpan w:val="2"/>
            <w:tcBorders>
              <w:top w:val="triple" w:sz="4" w:space="0" w:color="auto"/>
            </w:tcBorders>
            <w:vAlign w:val="center"/>
          </w:tcPr>
          <w:p w:rsidR="008F7916" w:rsidRPr="00ED5432" w:rsidRDefault="008F7916" w:rsidP="006F4FFE">
            <w:pPr>
              <w:jc w:val="center"/>
              <w:rPr>
                <w:b/>
                <w:bCs/>
                <w:sz w:val="24"/>
                <w:szCs w:val="18"/>
              </w:rPr>
            </w:pPr>
            <w:r w:rsidRPr="00ED5432">
              <w:rPr>
                <w:b/>
                <w:bCs/>
                <w:sz w:val="24"/>
                <w:szCs w:val="18"/>
              </w:rPr>
              <w:t>Marks obtained</w:t>
            </w:r>
          </w:p>
        </w:tc>
        <w:tc>
          <w:tcPr>
            <w:tcW w:w="894" w:type="dxa"/>
            <w:gridSpan w:val="2"/>
            <w:tcBorders>
              <w:top w:val="triple" w:sz="4" w:space="0" w:color="auto"/>
            </w:tcBorders>
            <w:vAlign w:val="center"/>
          </w:tcPr>
          <w:p w:rsidR="008F7916" w:rsidRPr="00ED5432" w:rsidRDefault="008F7916" w:rsidP="006F4FFE">
            <w:pPr>
              <w:jc w:val="center"/>
              <w:rPr>
                <w:b/>
                <w:bCs/>
                <w:sz w:val="24"/>
                <w:szCs w:val="18"/>
              </w:rPr>
            </w:pPr>
            <w:r w:rsidRPr="00ED5432">
              <w:rPr>
                <w:b/>
                <w:bCs/>
                <w:sz w:val="24"/>
                <w:szCs w:val="18"/>
              </w:rPr>
              <w:t>%</w:t>
            </w:r>
          </w:p>
        </w:tc>
        <w:tc>
          <w:tcPr>
            <w:tcW w:w="746" w:type="dxa"/>
            <w:tcBorders>
              <w:top w:val="triple" w:sz="4" w:space="0" w:color="auto"/>
            </w:tcBorders>
            <w:vAlign w:val="center"/>
          </w:tcPr>
          <w:p w:rsidR="008F7916" w:rsidRPr="00ED5432" w:rsidRDefault="008F7916" w:rsidP="006F4FFE">
            <w:pPr>
              <w:jc w:val="center"/>
              <w:rPr>
                <w:b/>
                <w:bCs/>
                <w:sz w:val="24"/>
                <w:szCs w:val="18"/>
              </w:rPr>
            </w:pPr>
            <w:r w:rsidRPr="00ED5432">
              <w:rPr>
                <w:b/>
                <w:bCs/>
                <w:sz w:val="24"/>
                <w:szCs w:val="18"/>
              </w:rPr>
              <w:t>Div.</w:t>
            </w:r>
          </w:p>
        </w:tc>
        <w:tc>
          <w:tcPr>
            <w:tcW w:w="2050" w:type="dxa"/>
            <w:tcBorders>
              <w:top w:val="triple" w:sz="4" w:space="0" w:color="auto"/>
              <w:right w:val="triple" w:sz="4" w:space="0" w:color="auto"/>
            </w:tcBorders>
            <w:vAlign w:val="center"/>
          </w:tcPr>
          <w:p w:rsidR="008F7916" w:rsidRPr="00ED5432" w:rsidRDefault="008F7916" w:rsidP="006F4FFE">
            <w:pPr>
              <w:jc w:val="center"/>
              <w:rPr>
                <w:b/>
                <w:bCs/>
                <w:sz w:val="24"/>
                <w:szCs w:val="18"/>
              </w:rPr>
            </w:pPr>
            <w:r w:rsidRPr="00ED5432">
              <w:rPr>
                <w:b/>
                <w:bCs/>
                <w:sz w:val="24"/>
                <w:szCs w:val="18"/>
              </w:rPr>
              <w:t>Subject</w:t>
            </w:r>
          </w:p>
        </w:tc>
      </w:tr>
      <w:tr w:rsidR="008F7916" w:rsidRPr="00ED5432">
        <w:tc>
          <w:tcPr>
            <w:tcW w:w="809" w:type="dxa"/>
            <w:tcBorders>
              <w:left w:val="triple" w:sz="4" w:space="0" w:color="auto"/>
            </w:tcBorders>
            <w:vAlign w:val="center"/>
          </w:tcPr>
          <w:p w:rsidR="008F7916" w:rsidRPr="00ED5432" w:rsidRDefault="008F7916" w:rsidP="006F4FFE">
            <w:pPr>
              <w:jc w:val="center"/>
              <w:rPr>
                <w:sz w:val="24"/>
                <w:szCs w:val="18"/>
              </w:rPr>
            </w:pPr>
            <w:r w:rsidRPr="00ED5432">
              <w:rPr>
                <w:sz w:val="24"/>
                <w:szCs w:val="18"/>
              </w:rPr>
              <w:t>1.</w:t>
            </w:r>
          </w:p>
        </w:tc>
        <w:tc>
          <w:tcPr>
            <w:tcW w:w="1639" w:type="dxa"/>
            <w:vAlign w:val="center"/>
          </w:tcPr>
          <w:p w:rsidR="008F7916" w:rsidRPr="00ED5432" w:rsidRDefault="008F7916" w:rsidP="006F4FFE">
            <w:pPr>
              <w:pStyle w:val="Heading3"/>
              <w:rPr>
                <w:sz w:val="24"/>
                <w:szCs w:val="18"/>
              </w:rPr>
            </w:pPr>
            <w:r w:rsidRPr="00ED5432">
              <w:rPr>
                <w:sz w:val="24"/>
                <w:szCs w:val="18"/>
              </w:rPr>
              <w:t>High School</w:t>
            </w:r>
          </w:p>
        </w:tc>
        <w:tc>
          <w:tcPr>
            <w:tcW w:w="1427" w:type="dxa"/>
          </w:tcPr>
          <w:p w:rsidR="008F7916" w:rsidRPr="00ED5432" w:rsidRDefault="008F7916" w:rsidP="006F4FFE">
            <w:pPr>
              <w:rPr>
                <w:sz w:val="24"/>
                <w:szCs w:val="18"/>
              </w:rPr>
            </w:pPr>
            <w:r w:rsidRPr="00ED5432">
              <w:rPr>
                <w:sz w:val="24"/>
                <w:szCs w:val="18"/>
              </w:rPr>
              <w:t>U.P. Board Allahabad</w:t>
            </w:r>
          </w:p>
        </w:tc>
        <w:tc>
          <w:tcPr>
            <w:tcW w:w="812" w:type="dxa"/>
            <w:vAlign w:val="center"/>
          </w:tcPr>
          <w:p w:rsidR="008F7916" w:rsidRPr="00ED5432" w:rsidRDefault="008F7916" w:rsidP="006F4FFE">
            <w:pPr>
              <w:jc w:val="center"/>
              <w:rPr>
                <w:sz w:val="24"/>
                <w:szCs w:val="18"/>
              </w:rPr>
            </w:pPr>
            <w:r w:rsidRPr="00ED5432">
              <w:rPr>
                <w:sz w:val="24"/>
                <w:szCs w:val="18"/>
              </w:rPr>
              <w:t>1991</w:t>
            </w:r>
          </w:p>
        </w:tc>
        <w:tc>
          <w:tcPr>
            <w:tcW w:w="1361" w:type="dxa"/>
            <w:gridSpan w:val="2"/>
            <w:vAlign w:val="center"/>
          </w:tcPr>
          <w:p w:rsidR="008F7916" w:rsidRPr="00ED5432" w:rsidRDefault="008F7916" w:rsidP="006F4FFE">
            <w:pPr>
              <w:jc w:val="center"/>
              <w:rPr>
                <w:sz w:val="24"/>
                <w:szCs w:val="18"/>
              </w:rPr>
            </w:pPr>
            <w:r w:rsidRPr="00ED5432">
              <w:rPr>
                <w:sz w:val="24"/>
                <w:szCs w:val="18"/>
              </w:rPr>
              <w:t>397/600</w:t>
            </w:r>
          </w:p>
        </w:tc>
        <w:tc>
          <w:tcPr>
            <w:tcW w:w="894" w:type="dxa"/>
            <w:gridSpan w:val="2"/>
            <w:vAlign w:val="center"/>
          </w:tcPr>
          <w:p w:rsidR="008F7916" w:rsidRPr="00ED5432" w:rsidRDefault="008F7916" w:rsidP="006F4FFE">
            <w:pPr>
              <w:jc w:val="center"/>
              <w:rPr>
                <w:sz w:val="24"/>
                <w:szCs w:val="18"/>
              </w:rPr>
            </w:pPr>
            <w:r w:rsidRPr="00ED5432">
              <w:rPr>
                <w:sz w:val="24"/>
                <w:szCs w:val="18"/>
              </w:rPr>
              <w:t>66.1</w:t>
            </w:r>
          </w:p>
        </w:tc>
        <w:tc>
          <w:tcPr>
            <w:tcW w:w="746" w:type="dxa"/>
            <w:vAlign w:val="center"/>
          </w:tcPr>
          <w:p w:rsidR="008F7916" w:rsidRPr="00ED5432" w:rsidRDefault="008F7916" w:rsidP="006F4FFE">
            <w:pPr>
              <w:jc w:val="center"/>
              <w:rPr>
                <w:sz w:val="24"/>
                <w:szCs w:val="18"/>
              </w:rPr>
            </w:pPr>
            <w:r w:rsidRPr="00ED5432">
              <w:rPr>
                <w:sz w:val="24"/>
                <w:szCs w:val="18"/>
              </w:rPr>
              <w:t>I</w:t>
            </w:r>
          </w:p>
        </w:tc>
        <w:tc>
          <w:tcPr>
            <w:tcW w:w="2050" w:type="dxa"/>
            <w:tcBorders>
              <w:right w:val="triple" w:sz="4" w:space="0" w:color="auto"/>
            </w:tcBorders>
            <w:vAlign w:val="center"/>
          </w:tcPr>
          <w:p w:rsidR="008F7916" w:rsidRPr="00ED5432" w:rsidRDefault="008F7916" w:rsidP="006F4FFE">
            <w:pPr>
              <w:pStyle w:val="Heading3"/>
              <w:rPr>
                <w:sz w:val="24"/>
                <w:szCs w:val="18"/>
              </w:rPr>
            </w:pPr>
            <w:r w:rsidRPr="00ED5432">
              <w:rPr>
                <w:sz w:val="24"/>
                <w:szCs w:val="18"/>
              </w:rPr>
              <w:t>Science</w:t>
            </w:r>
          </w:p>
        </w:tc>
      </w:tr>
      <w:tr w:rsidR="008F7916" w:rsidRPr="00ED5432">
        <w:tc>
          <w:tcPr>
            <w:tcW w:w="809" w:type="dxa"/>
            <w:tcBorders>
              <w:left w:val="triple" w:sz="4" w:space="0" w:color="auto"/>
            </w:tcBorders>
            <w:vAlign w:val="center"/>
          </w:tcPr>
          <w:p w:rsidR="008F7916" w:rsidRPr="00ED5432" w:rsidRDefault="008F7916" w:rsidP="006F4FFE">
            <w:pPr>
              <w:jc w:val="center"/>
              <w:rPr>
                <w:sz w:val="24"/>
                <w:szCs w:val="18"/>
              </w:rPr>
            </w:pPr>
            <w:r w:rsidRPr="00ED5432">
              <w:rPr>
                <w:sz w:val="24"/>
                <w:szCs w:val="18"/>
              </w:rPr>
              <w:t>2.</w:t>
            </w:r>
          </w:p>
        </w:tc>
        <w:tc>
          <w:tcPr>
            <w:tcW w:w="1639" w:type="dxa"/>
            <w:vAlign w:val="center"/>
          </w:tcPr>
          <w:p w:rsidR="008F7916" w:rsidRPr="00ED5432" w:rsidRDefault="008F7916" w:rsidP="006F4FFE">
            <w:pPr>
              <w:jc w:val="center"/>
              <w:rPr>
                <w:sz w:val="24"/>
                <w:szCs w:val="18"/>
              </w:rPr>
            </w:pPr>
            <w:r w:rsidRPr="00ED5432">
              <w:rPr>
                <w:sz w:val="24"/>
                <w:szCs w:val="18"/>
              </w:rPr>
              <w:t>Intermediate</w:t>
            </w:r>
          </w:p>
        </w:tc>
        <w:tc>
          <w:tcPr>
            <w:tcW w:w="1427" w:type="dxa"/>
          </w:tcPr>
          <w:p w:rsidR="008F7916" w:rsidRPr="00ED5432" w:rsidRDefault="008F7916" w:rsidP="006F4FFE">
            <w:pPr>
              <w:rPr>
                <w:sz w:val="24"/>
                <w:szCs w:val="18"/>
              </w:rPr>
            </w:pPr>
            <w:r w:rsidRPr="00ED5432">
              <w:rPr>
                <w:sz w:val="24"/>
                <w:szCs w:val="18"/>
              </w:rPr>
              <w:t>U.P. Board Allahabad</w:t>
            </w:r>
          </w:p>
        </w:tc>
        <w:tc>
          <w:tcPr>
            <w:tcW w:w="812" w:type="dxa"/>
            <w:vAlign w:val="center"/>
          </w:tcPr>
          <w:p w:rsidR="008F7916" w:rsidRPr="00ED5432" w:rsidRDefault="008F7916" w:rsidP="006F4FFE">
            <w:pPr>
              <w:jc w:val="center"/>
              <w:rPr>
                <w:sz w:val="24"/>
                <w:szCs w:val="18"/>
              </w:rPr>
            </w:pPr>
            <w:r w:rsidRPr="00ED5432">
              <w:rPr>
                <w:sz w:val="24"/>
                <w:szCs w:val="18"/>
              </w:rPr>
              <w:t>1993</w:t>
            </w:r>
          </w:p>
        </w:tc>
        <w:tc>
          <w:tcPr>
            <w:tcW w:w="1361" w:type="dxa"/>
            <w:gridSpan w:val="2"/>
            <w:vAlign w:val="center"/>
          </w:tcPr>
          <w:p w:rsidR="008F7916" w:rsidRPr="00ED5432" w:rsidRDefault="008F7916" w:rsidP="006F4FFE">
            <w:pPr>
              <w:jc w:val="center"/>
              <w:rPr>
                <w:sz w:val="24"/>
                <w:szCs w:val="18"/>
              </w:rPr>
            </w:pPr>
            <w:r w:rsidRPr="00ED5432">
              <w:rPr>
                <w:sz w:val="24"/>
                <w:szCs w:val="18"/>
              </w:rPr>
              <w:t>244/500</w:t>
            </w:r>
          </w:p>
        </w:tc>
        <w:tc>
          <w:tcPr>
            <w:tcW w:w="894" w:type="dxa"/>
            <w:gridSpan w:val="2"/>
            <w:vAlign w:val="center"/>
          </w:tcPr>
          <w:p w:rsidR="008F7916" w:rsidRPr="00ED5432" w:rsidRDefault="008F7916" w:rsidP="006F4FFE">
            <w:pPr>
              <w:jc w:val="center"/>
              <w:rPr>
                <w:sz w:val="24"/>
                <w:szCs w:val="18"/>
              </w:rPr>
            </w:pPr>
            <w:r w:rsidRPr="00ED5432">
              <w:rPr>
                <w:sz w:val="24"/>
                <w:szCs w:val="18"/>
              </w:rPr>
              <w:t>48.8</w:t>
            </w:r>
          </w:p>
        </w:tc>
        <w:tc>
          <w:tcPr>
            <w:tcW w:w="746" w:type="dxa"/>
            <w:vAlign w:val="center"/>
          </w:tcPr>
          <w:p w:rsidR="008F7916" w:rsidRPr="00ED5432" w:rsidRDefault="008F7916" w:rsidP="006F4FFE">
            <w:pPr>
              <w:jc w:val="center"/>
              <w:rPr>
                <w:sz w:val="24"/>
                <w:szCs w:val="18"/>
              </w:rPr>
            </w:pPr>
            <w:r w:rsidRPr="00ED5432">
              <w:rPr>
                <w:sz w:val="24"/>
                <w:szCs w:val="18"/>
              </w:rPr>
              <w:t>II</w:t>
            </w:r>
          </w:p>
        </w:tc>
        <w:tc>
          <w:tcPr>
            <w:tcW w:w="2050" w:type="dxa"/>
            <w:tcBorders>
              <w:right w:val="triple" w:sz="4" w:space="0" w:color="auto"/>
            </w:tcBorders>
            <w:vAlign w:val="center"/>
          </w:tcPr>
          <w:p w:rsidR="008F7916" w:rsidRPr="00ED5432" w:rsidRDefault="008F7916" w:rsidP="006F4FFE">
            <w:pPr>
              <w:jc w:val="center"/>
              <w:rPr>
                <w:sz w:val="24"/>
                <w:szCs w:val="18"/>
              </w:rPr>
            </w:pPr>
            <w:r w:rsidRPr="00ED5432">
              <w:rPr>
                <w:sz w:val="24"/>
                <w:szCs w:val="18"/>
              </w:rPr>
              <w:t>Science</w:t>
            </w:r>
          </w:p>
          <w:p w:rsidR="008F7916" w:rsidRPr="00ED5432" w:rsidRDefault="008F7916" w:rsidP="006F4FFE">
            <w:pPr>
              <w:jc w:val="center"/>
              <w:rPr>
                <w:sz w:val="24"/>
                <w:szCs w:val="18"/>
              </w:rPr>
            </w:pPr>
          </w:p>
        </w:tc>
      </w:tr>
      <w:tr w:rsidR="008F7916" w:rsidRPr="00ED5432">
        <w:tc>
          <w:tcPr>
            <w:tcW w:w="809" w:type="dxa"/>
            <w:tcBorders>
              <w:left w:val="triple" w:sz="4" w:space="0" w:color="auto"/>
            </w:tcBorders>
            <w:vAlign w:val="center"/>
          </w:tcPr>
          <w:p w:rsidR="008F7916" w:rsidRPr="00ED5432" w:rsidRDefault="008F7916" w:rsidP="006F4FFE">
            <w:pPr>
              <w:jc w:val="center"/>
              <w:rPr>
                <w:sz w:val="24"/>
                <w:szCs w:val="18"/>
              </w:rPr>
            </w:pPr>
            <w:r w:rsidRPr="00ED5432">
              <w:rPr>
                <w:sz w:val="24"/>
                <w:szCs w:val="18"/>
              </w:rPr>
              <w:t>3.</w:t>
            </w:r>
          </w:p>
        </w:tc>
        <w:tc>
          <w:tcPr>
            <w:tcW w:w="1639" w:type="dxa"/>
            <w:vAlign w:val="center"/>
          </w:tcPr>
          <w:p w:rsidR="008F7916" w:rsidRPr="00ED5432" w:rsidRDefault="008F7916" w:rsidP="006F4FFE">
            <w:pPr>
              <w:jc w:val="center"/>
              <w:rPr>
                <w:sz w:val="24"/>
                <w:szCs w:val="18"/>
              </w:rPr>
            </w:pPr>
            <w:r w:rsidRPr="00ED5432">
              <w:rPr>
                <w:sz w:val="24"/>
                <w:szCs w:val="18"/>
              </w:rPr>
              <w:t>B.Sc.</w:t>
            </w:r>
          </w:p>
        </w:tc>
        <w:tc>
          <w:tcPr>
            <w:tcW w:w="1427" w:type="dxa"/>
          </w:tcPr>
          <w:p w:rsidR="008F7916" w:rsidRPr="00ED5432" w:rsidRDefault="008F7916" w:rsidP="006F4FFE">
            <w:pPr>
              <w:rPr>
                <w:sz w:val="24"/>
                <w:szCs w:val="18"/>
              </w:rPr>
            </w:pPr>
            <w:proofErr w:type="spellStart"/>
            <w:r w:rsidRPr="00ED5432">
              <w:rPr>
                <w:sz w:val="24"/>
                <w:szCs w:val="18"/>
              </w:rPr>
              <w:t>Dr.R.M.L</w:t>
            </w:r>
            <w:proofErr w:type="spellEnd"/>
            <w:r w:rsidRPr="00ED5432">
              <w:rPr>
                <w:sz w:val="24"/>
                <w:szCs w:val="18"/>
              </w:rPr>
              <w:t>. Avadh Univ. Faizabad</w:t>
            </w:r>
          </w:p>
        </w:tc>
        <w:tc>
          <w:tcPr>
            <w:tcW w:w="812" w:type="dxa"/>
            <w:vAlign w:val="center"/>
          </w:tcPr>
          <w:p w:rsidR="008F7916" w:rsidRPr="00ED5432" w:rsidRDefault="008F7916" w:rsidP="006F4FFE">
            <w:pPr>
              <w:jc w:val="center"/>
              <w:rPr>
                <w:sz w:val="24"/>
                <w:szCs w:val="18"/>
              </w:rPr>
            </w:pPr>
            <w:r w:rsidRPr="00ED5432">
              <w:rPr>
                <w:sz w:val="24"/>
                <w:szCs w:val="18"/>
              </w:rPr>
              <w:t>1996</w:t>
            </w:r>
          </w:p>
        </w:tc>
        <w:tc>
          <w:tcPr>
            <w:tcW w:w="1361" w:type="dxa"/>
            <w:gridSpan w:val="2"/>
            <w:vAlign w:val="center"/>
          </w:tcPr>
          <w:p w:rsidR="008F7916" w:rsidRPr="00ED5432" w:rsidRDefault="008F7916" w:rsidP="006F4FFE">
            <w:pPr>
              <w:jc w:val="center"/>
              <w:rPr>
                <w:sz w:val="24"/>
                <w:szCs w:val="18"/>
              </w:rPr>
            </w:pPr>
            <w:r w:rsidRPr="00ED5432">
              <w:rPr>
                <w:sz w:val="24"/>
                <w:szCs w:val="18"/>
              </w:rPr>
              <w:t>1164/1800</w:t>
            </w:r>
          </w:p>
        </w:tc>
        <w:tc>
          <w:tcPr>
            <w:tcW w:w="894" w:type="dxa"/>
            <w:gridSpan w:val="2"/>
            <w:vAlign w:val="center"/>
          </w:tcPr>
          <w:p w:rsidR="008F7916" w:rsidRPr="00ED5432" w:rsidRDefault="008F7916" w:rsidP="006F4FFE">
            <w:pPr>
              <w:jc w:val="center"/>
              <w:rPr>
                <w:sz w:val="24"/>
                <w:szCs w:val="18"/>
              </w:rPr>
            </w:pPr>
            <w:r w:rsidRPr="00ED5432">
              <w:rPr>
                <w:sz w:val="24"/>
                <w:szCs w:val="18"/>
              </w:rPr>
              <w:t>64.6</w:t>
            </w:r>
          </w:p>
        </w:tc>
        <w:tc>
          <w:tcPr>
            <w:tcW w:w="746" w:type="dxa"/>
            <w:vAlign w:val="center"/>
          </w:tcPr>
          <w:p w:rsidR="008F7916" w:rsidRPr="00ED5432" w:rsidRDefault="008F7916" w:rsidP="006F4FFE">
            <w:pPr>
              <w:jc w:val="center"/>
              <w:rPr>
                <w:sz w:val="24"/>
                <w:szCs w:val="18"/>
              </w:rPr>
            </w:pPr>
            <w:r w:rsidRPr="00ED5432">
              <w:rPr>
                <w:sz w:val="24"/>
                <w:szCs w:val="18"/>
              </w:rPr>
              <w:t>I</w:t>
            </w:r>
          </w:p>
        </w:tc>
        <w:tc>
          <w:tcPr>
            <w:tcW w:w="2050" w:type="dxa"/>
            <w:tcBorders>
              <w:right w:val="triple" w:sz="4" w:space="0" w:color="auto"/>
            </w:tcBorders>
            <w:vAlign w:val="center"/>
          </w:tcPr>
          <w:p w:rsidR="008F7916" w:rsidRPr="00ED5432" w:rsidRDefault="008F7916" w:rsidP="006F4FFE">
            <w:pPr>
              <w:jc w:val="center"/>
              <w:rPr>
                <w:sz w:val="24"/>
                <w:szCs w:val="18"/>
              </w:rPr>
            </w:pPr>
            <w:r w:rsidRPr="00ED5432">
              <w:rPr>
                <w:sz w:val="24"/>
                <w:szCs w:val="18"/>
              </w:rPr>
              <w:t>Biology</w:t>
            </w:r>
          </w:p>
        </w:tc>
      </w:tr>
      <w:tr w:rsidR="008F7916" w:rsidRPr="00ED5432">
        <w:tc>
          <w:tcPr>
            <w:tcW w:w="809" w:type="dxa"/>
            <w:tcBorders>
              <w:left w:val="triple" w:sz="4" w:space="0" w:color="auto"/>
            </w:tcBorders>
            <w:vAlign w:val="center"/>
          </w:tcPr>
          <w:p w:rsidR="008F7916" w:rsidRPr="00ED5432" w:rsidRDefault="008F7916" w:rsidP="006F4FFE">
            <w:pPr>
              <w:jc w:val="center"/>
              <w:rPr>
                <w:sz w:val="24"/>
                <w:szCs w:val="18"/>
              </w:rPr>
            </w:pPr>
            <w:r w:rsidRPr="00ED5432">
              <w:rPr>
                <w:sz w:val="24"/>
                <w:szCs w:val="18"/>
              </w:rPr>
              <w:t>4.</w:t>
            </w:r>
          </w:p>
        </w:tc>
        <w:tc>
          <w:tcPr>
            <w:tcW w:w="1639" w:type="dxa"/>
            <w:vAlign w:val="center"/>
          </w:tcPr>
          <w:p w:rsidR="008F7916" w:rsidRPr="00ED5432" w:rsidRDefault="008F7916" w:rsidP="006F4FFE">
            <w:pPr>
              <w:jc w:val="center"/>
              <w:rPr>
                <w:sz w:val="24"/>
                <w:szCs w:val="18"/>
              </w:rPr>
            </w:pPr>
            <w:r w:rsidRPr="00ED5432">
              <w:rPr>
                <w:sz w:val="24"/>
                <w:szCs w:val="18"/>
              </w:rPr>
              <w:t>M.Sc.</w:t>
            </w:r>
          </w:p>
        </w:tc>
        <w:tc>
          <w:tcPr>
            <w:tcW w:w="1427" w:type="dxa"/>
          </w:tcPr>
          <w:p w:rsidR="008F7916" w:rsidRPr="00ED5432" w:rsidRDefault="008F7916" w:rsidP="006F4FFE">
            <w:pPr>
              <w:rPr>
                <w:sz w:val="24"/>
                <w:szCs w:val="18"/>
              </w:rPr>
            </w:pPr>
            <w:proofErr w:type="spellStart"/>
            <w:r w:rsidRPr="00ED5432">
              <w:rPr>
                <w:sz w:val="24"/>
                <w:szCs w:val="18"/>
              </w:rPr>
              <w:t>Dr.R.M.L</w:t>
            </w:r>
            <w:proofErr w:type="spellEnd"/>
            <w:r w:rsidRPr="00ED5432">
              <w:rPr>
                <w:sz w:val="24"/>
                <w:szCs w:val="18"/>
              </w:rPr>
              <w:t>. Avadh Univ. Faizabad</w:t>
            </w:r>
          </w:p>
        </w:tc>
        <w:tc>
          <w:tcPr>
            <w:tcW w:w="812" w:type="dxa"/>
            <w:vAlign w:val="center"/>
          </w:tcPr>
          <w:p w:rsidR="008F7916" w:rsidRPr="00ED5432" w:rsidRDefault="008F7916" w:rsidP="006F4FFE">
            <w:pPr>
              <w:jc w:val="center"/>
              <w:rPr>
                <w:sz w:val="24"/>
                <w:szCs w:val="18"/>
              </w:rPr>
            </w:pPr>
            <w:r w:rsidRPr="00ED5432">
              <w:rPr>
                <w:sz w:val="24"/>
                <w:szCs w:val="18"/>
              </w:rPr>
              <w:t>1998</w:t>
            </w:r>
          </w:p>
        </w:tc>
        <w:tc>
          <w:tcPr>
            <w:tcW w:w="1361" w:type="dxa"/>
            <w:gridSpan w:val="2"/>
            <w:vAlign w:val="center"/>
          </w:tcPr>
          <w:p w:rsidR="008F7916" w:rsidRPr="00ED5432" w:rsidRDefault="008F7916" w:rsidP="006F4FFE">
            <w:pPr>
              <w:jc w:val="center"/>
              <w:rPr>
                <w:sz w:val="24"/>
                <w:szCs w:val="18"/>
              </w:rPr>
            </w:pPr>
            <w:r w:rsidRPr="00ED5432">
              <w:rPr>
                <w:sz w:val="24"/>
                <w:szCs w:val="18"/>
              </w:rPr>
              <w:t>782/1200</w:t>
            </w:r>
          </w:p>
        </w:tc>
        <w:tc>
          <w:tcPr>
            <w:tcW w:w="894" w:type="dxa"/>
            <w:gridSpan w:val="2"/>
            <w:vAlign w:val="center"/>
          </w:tcPr>
          <w:p w:rsidR="008F7916" w:rsidRPr="00ED5432" w:rsidRDefault="008F7916" w:rsidP="006F4FFE">
            <w:pPr>
              <w:jc w:val="center"/>
              <w:rPr>
                <w:sz w:val="24"/>
                <w:szCs w:val="18"/>
              </w:rPr>
            </w:pPr>
            <w:r w:rsidRPr="00ED5432">
              <w:rPr>
                <w:sz w:val="24"/>
                <w:szCs w:val="18"/>
              </w:rPr>
              <w:t>65.1</w:t>
            </w:r>
          </w:p>
        </w:tc>
        <w:tc>
          <w:tcPr>
            <w:tcW w:w="746" w:type="dxa"/>
            <w:vAlign w:val="center"/>
          </w:tcPr>
          <w:p w:rsidR="008F7916" w:rsidRPr="00ED5432" w:rsidRDefault="008F7916" w:rsidP="006F4FFE">
            <w:pPr>
              <w:jc w:val="center"/>
              <w:rPr>
                <w:sz w:val="24"/>
                <w:szCs w:val="18"/>
              </w:rPr>
            </w:pPr>
            <w:r w:rsidRPr="00ED5432">
              <w:rPr>
                <w:sz w:val="24"/>
                <w:szCs w:val="18"/>
              </w:rPr>
              <w:t>I</w:t>
            </w:r>
          </w:p>
        </w:tc>
        <w:tc>
          <w:tcPr>
            <w:tcW w:w="2050" w:type="dxa"/>
            <w:tcBorders>
              <w:right w:val="triple" w:sz="4" w:space="0" w:color="auto"/>
            </w:tcBorders>
            <w:vAlign w:val="center"/>
          </w:tcPr>
          <w:p w:rsidR="008F7916" w:rsidRPr="00ED5432" w:rsidRDefault="008F7916" w:rsidP="006F4FFE">
            <w:pPr>
              <w:jc w:val="center"/>
              <w:rPr>
                <w:sz w:val="24"/>
                <w:szCs w:val="18"/>
              </w:rPr>
            </w:pPr>
            <w:r w:rsidRPr="00ED5432">
              <w:rPr>
                <w:b/>
                <w:bCs/>
                <w:sz w:val="24"/>
                <w:szCs w:val="18"/>
              </w:rPr>
              <w:t xml:space="preserve">Botany </w:t>
            </w:r>
            <w:r w:rsidRPr="00ED5432">
              <w:rPr>
                <w:sz w:val="24"/>
                <w:szCs w:val="18"/>
              </w:rPr>
              <w:t>(Specialization in Plant Physiology)</w:t>
            </w:r>
          </w:p>
        </w:tc>
      </w:tr>
      <w:tr w:rsidR="008F7916" w:rsidRPr="00ED5432" w:rsidTr="007912A1">
        <w:trPr>
          <w:cantSplit/>
        </w:trPr>
        <w:tc>
          <w:tcPr>
            <w:tcW w:w="809" w:type="dxa"/>
            <w:tcBorders>
              <w:left w:val="triple" w:sz="4" w:space="0" w:color="auto"/>
            </w:tcBorders>
            <w:vAlign w:val="center"/>
          </w:tcPr>
          <w:p w:rsidR="008F7916" w:rsidRPr="00ED5432" w:rsidRDefault="008F7916" w:rsidP="006F4FFE">
            <w:pPr>
              <w:jc w:val="center"/>
              <w:rPr>
                <w:sz w:val="24"/>
                <w:szCs w:val="18"/>
              </w:rPr>
            </w:pPr>
            <w:r w:rsidRPr="00ED5432">
              <w:rPr>
                <w:sz w:val="24"/>
                <w:szCs w:val="18"/>
              </w:rPr>
              <w:t>5.</w:t>
            </w:r>
          </w:p>
        </w:tc>
        <w:tc>
          <w:tcPr>
            <w:tcW w:w="1639" w:type="dxa"/>
            <w:vAlign w:val="center"/>
          </w:tcPr>
          <w:p w:rsidR="008F7916" w:rsidRPr="00ED5432" w:rsidRDefault="008F7916" w:rsidP="006F4FFE">
            <w:pPr>
              <w:jc w:val="center"/>
              <w:rPr>
                <w:sz w:val="24"/>
                <w:szCs w:val="18"/>
              </w:rPr>
            </w:pPr>
            <w:r w:rsidRPr="00ED5432">
              <w:rPr>
                <w:sz w:val="24"/>
                <w:szCs w:val="18"/>
              </w:rPr>
              <w:t>Ph.D.</w:t>
            </w:r>
          </w:p>
        </w:tc>
        <w:tc>
          <w:tcPr>
            <w:tcW w:w="1427" w:type="dxa"/>
          </w:tcPr>
          <w:p w:rsidR="008F7916" w:rsidRPr="00ED5432" w:rsidRDefault="008F7916" w:rsidP="006F4FFE">
            <w:pPr>
              <w:rPr>
                <w:sz w:val="24"/>
                <w:szCs w:val="18"/>
              </w:rPr>
            </w:pPr>
            <w:r w:rsidRPr="00ED5432">
              <w:rPr>
                <w:sz w:val="24"/>
                <w:szCs w:val="18"/>
              </w:rPr>
              <w:t xml:space="preserve">NDUAT </w:t>
            </w:r>
            <w:proofErr w:type="spellStart"/>
            <w:r w:rsidRPr="00ED5432">
              <w:rPr>
                <w:sz w:val="24"/>
                <w:szCs w:val="18"/>
              </w:rPr>
              <w:t>Kumarganj</w:t>
            </w:r>
            <w:proofErr w:type="spellEnd"/>
            <w:r w:rsidRPr="00ED5432">
              <w:rPr>
                <w:sz w:val="24"/>
                <w:szCs w:val="18"/>
              </w:rPr>
              <w:t xml:space="preserve"> Faizabad</w:t>
            </w:r>
          </w:p>
        </w:tc>
        <w:tc>
          <w:tcPr>
            <w:tcW w:w="820" w:type="dxa"/>
            <w:gridSpan w:val="2"/>
            <w:vAlign w:val="center"/>
          </w:tcPr>
          <w:p w:rsidR="008F7916" w:rsidRPr="00ED5432" w:rsidRDefault="008F7916" w:rsidP="006F4FFE">
            <w:pPr>
              <w:pStyle w:val="Heading5"/>
              <w:rPr>
                <w:sz w:val="24"/>
                <w:szCs w:val="18"/>
              </w:rPr>
            </w:pPr>
            <w:r w:rsidRPr="00ED5432">
              <w:rPr>
                <w:sz w:val="24"/>
                <w:szCs w:val="18"/>
              </w:rPr>
              <w:t>2003</w:t>
            </w:r>
          </w:p>
        </w:tc>
        <w:tc>
          <w:tcPr>
            <w:tcW w:w="2240" w:type="dxa"/>
            <w:gridSpan w:val="2"/>
          </w:tcPr>
          <w:p w:rsidR="008F7916" w:rsidRPr="00ED5432" w:rsidRDefault="008F7916" w:rsidP="006F4FFE">
            <w:pPr>
              <w:pStyle w:val="Heading5"/>
              <w:jc w:val="left"/>
              <w:rPr>
                <w:sz w:val="24"/>
                <w:szCs w:val="18"/>
              </w:rPr>
            </w:pPr>
            <w:r w:rsidRPr="00ED5432">
              <w:rPr>
                <w:sz w:val="24"/>
                <w:szCs w:val="18"/>
              </w:rPr>
              <w:t>8.853 at 10 Pt scale or 88.53%</w:t>
            </w:r>
          </w:p>
        </w:tc>
        <w:tc>
          <w:tcPr>
            <w:tcW w:w="753" w:type="dxa"/>
            <w:gridSpan w:val="2"/>
            <w:vAlign w:val="center"/>
          </w:tcPr>
          <w:p w:rsidR="008F7916" w:rsidRPr="00ED5432" w:rsidRDefault="008F7916" w:rsidP="006F4FFE">
            <w:pPr>
              <w:pStyle w:val="Heading5"/>
              <w:rPr>
                <w:sz w:val="24"/>
                <w:szCs w:val="18"/>
              </w:rPr>
            </w:pPr>
            <w:r w:rsidRPr="00ED5432">
              <w:rPr>
                <w:sz w:val="24"/>
                <w:szCs w:val="18"/>
              </w:rPr>
              <w:t>I</w:t>
            </w:r>
          </w:p>
        </w:tc>
        <w:tc>
          <w:tcPr>
            <w:tcW w:w="2050" w:type="dxa"/>
            <w:tcBorders>
              <w:right w:val="triple" w:sz="4" w:space="0" w:color="auto"/>
            </w:tcBorders>
          </w:tcPr>
          <w:p w:rsidR="008F7916" w:rsidRPr="00ED5432" w:rsidRDefault="008F7916" w:rsidP="006F4FFE">
            <w:pPr>
              <w:jc w:val="center"/>
              <w:rPr>
                <w:sz w:val="24"/>
                <w:szCs w:val="18"/>
              </w:rPr>
            </w:pPr>
            <w:r w:rsidRPr="00ED5432">
              <w:rPr>
                <w:sz w:val="24"/>
                <w:szCs w:val="18"/>
              </w:rPr>
              <w:t>Crop Physiology</w:t>
            </w:r>
          </w:p>
        </w:tc>
      </w:tr>
      <w:tr w:rsidR="007912A1" w:rsidRPr="00ED5432" w:rsidTr="001B6F77">
        <w:trPr>
          <w:cantSplit/>
        </w:trPr>
        <w:tc>
          <w:tcPr>
            <w:tcW w:w="809" w:type="dxa"/>
            <w:tcBorders>
              <w:left w:val="triple" w:sz="4" w:space="0" w:color="auto"/>
              <w:bottom w:val="triple" w:sz="4" w:space="0" w:color="auto"/>
            </w:tcBorders>
            <w:vAlign w:val="center"/>
          </w:tcPr>
          <w:p w:rsidR="007912A1" w:rsidRPr="00ED5432" w:rsidRDefault="007912A1" w:rsidP="006F4FFE">
            <w:pPr>
              <w:jc w:val="center"/>
              <w:rPr>
                <w:sz w:val="24"/>
                <w:szCs w:val="18"/>
              </w:rPr>
            </w:pPr>
            <w:r w:rsidRPr="00ED5432">
              <w:rPr>
                <w:sz w:val="24"/>
                <w:szCs w:val="18"/>
              </w:rPr>
              <w:t>6.</w:t>
            </w:r>
          </w:p>
        </w:tc>
        <w:tc>
          <w:tcPr>
            <w:tcW w:w="1639" w:type="dxa"/>
            <w:tcBorders>
              <w:bottom w:val="triple" w:sz="4" w:space="0" w:color="auto"/>
            </w:tcBorders>
            <w:vAlign w:val="center"/>
          </w:tcPr>
          <w:p w:rsidR="007912A1" w:rsidRPr="00ED5432" w:rsidRDefault="007912A1" w:rsidP="006F4FFE">
            <w:pPr>
              <w:jc w:val="center"/>
              <w:rPr>
                <w:sz w:val="24"/>
                <w:szCs w:val="18"/>
              </w:rPr>
            </w:pPr>
            <w:r w:rsidRPr="00ED5432">
              <w:rPr>
                <w:sz w:val="24"/>
                <w:szCs w:val="18"/>
              </w:rPr>
              <w:t>NET</w:t>
            </w:r>
          </w:p>
        </w:tc>
        <w:tc>
          <w:tcPr>
            <w:tcW w:w="1427" w:type="dxa"/>
            <w:tcBorders>
              <w:bottom w:val="triple" w:sz="4" w:space="0" w:color="auto"/>
            </w:tcBorders>
          </w:tcPr>
          <w:p w:rsidR="007912A1" w:rsidRPr="00ED5432" w:rsidRDefault="007912A1" w:rsidP="006F4FFE">
            <w:pPr>
              <w:rPr>
                <w:sz w:val="24"/>
                <w:szCs w:val="18"/>
              </w:rPr>
            </w:pPr>
            <w:r w:rsidRPr="00ED5432">
              <w:rPr>
                <w:sz w:val="24"/>
                <w:szCs w:val="18"/>
              </w:rPr>
              <w:t>ICAR</w:t>
            </w:r>
          </w:p>
        </w:tc>
        <w:tc>
          <w:tcPr>
            <w:tcW w:w="820" w:type="dxa"/>
            <w:gridSpan w:val="2"/>
            <w:tcBorders>
              <w:bottom w:val="triple" w:sz="4" w:space="0" w:color="auto"/>
            </w:tcBorders>
            <w:vAlign w:val="center"/>
          </w:tcPr>
          <w:p w:rsidR="007912A1" w:rsidRPr="00ED5432" w:rsidRDefault="007912A1" w:rsidP="006F4FFE">
            <w:pPr>
              <w:pStyle w:val="Heading5"/>
              <w:rPr>
                <w:sz w:val="24"/>
                <w:szCs w:val="18"/>
              </w:rPr>
            </w:pPr>
            <w:r w:rsidRPr="00ED5432">
              <w:rPr>
                <w:sz w:val="24"/>
                <w:szCs w:val="18"/>
              </w:rPr>
              <w:t>2004</w:t>
            </w:r>
          </w:p>
        </w:tc>
        <w:tc>
          <w:tcPr>
            <w:tcW w:w="5043" w:type="dxa"/>
            <w:gridSpan w:val="5"/>
            <w:tcBorders>
              <w:bottom w:val="triple" w:sz="4" w:space="0" w:color="auto"/>
              <w:right w:val="triple" w:sz="4" w:space="0" w:color="auto"/>
            </w:tcBorders>
          </w:tcPr>
          <w:p w:rsidR="007912A1" w:rsidRPr="00ED5432" w:rsidRDefault="007912A1" w:rsidP="006F4FFE">
            <w:pPr>
              <w:jc w:val="center"/>
              <w:rPr>
                <w:sz w:val="24"/>
                <w:szCs w:val="18"/>
              </w:rPr>
            </w:pPr>
            <w:r w:rsidRPr="00ED5432">
              <w:rPr>
                <w:sz w:val="24"/>
                <w:szCs w:val="18"/>
              </w:rPr>
              <w:t>Plant Physiology</w:t>
            </w:r>
          </w:p>
        </w:tc>
      </w:tr>
    </w:tbl>
    <w:p w:rsidR="008F7916" w:rsidRPr="00D51BEB" w:rsidRDefault="008F7916">
      <w:pPr>
        <w:rPr>
          <w:sz w:val="22"/>
          <w:szCs w:val="16"/>
        </w:rPr>
      </w:pPr>
      <w:r>
        <w:rPr>
          <w:sz w:val="26"/>
        </w:rPr>
        <w:t xml:space="preserve"> </w:t>
      </w:r>
    </w:p>
    <w:p w:rsidR="008F7916" w:rsidRPr="00ED5432" w:rsidRDefault="008F7916">
      <w:pPr>
        <w:rPr>
          <w:sz w:val="24"/>
          <w:szCs w:val="18"/>
        </w:rPr>
      </w:pPr>
      <w:r w:rsidRPr="00ED5432">
        <w:rPr>
          <w:sz w:val="16"/>
          <w:szCs w:val="18"/>
        </w:rPr>
        <w:t xml:space="preserve"> </w:t>
      </w:r>
      <w:r w:rsidRPr="00ED5432">
        <w:rPr>
          <w:bCs/>
          <w:sz w:val="24"/>
          <w:szCs w:val="18"/>
        </w:rPr>
        <w:t xml:space="preserve">Thesis Title </w:t>
      </w:r>
      <w:r w:rsidRPr="00ED5432">
        <w:rPr>
          <w:sz w:val="24"/>
          <w:szCs w:val="18"/>
        </w:rPr>
        <w:t xml:space="preserve">                           Modulation of vegetative growth for optimum    </w:t>
      </w:r>
    </w:p>
    <w:p w:rsidR="008F7916" w:rsidRPr="00ED5432" w:rsidRDefault="008F7916">
      <w:pPr>
        <w:jc w:val="both"/>
        <w:rPr>
          <w:sz w:val="24"/>
          <w:szCs w:val="18"/>
        </w:rPr>
      </w:pPr>
      <w:r w:rsidRPr="00ED5432">
        <w:rPr>
          <w:sz w:val="24"/>
          <w:szCs w:val="18"/>
        </w:rPr>
        <w:t xml:space="preserve">                                           </w:t>
      </w:r>
      <w:r w:rsidR="00ED5432">
        <w:rPr>
          <w:sz w:val="24"/>
          <w:szCs w:val="18"/>
        </w:rPr>
        <w:t xml:space="preserve"> </w:t>
      </w:r>
      <w:r w:rsidRPr="00ED5432">
        <w:rPr>
          <w:sz w:val="24"/>
          <w:szCs w:val="18"/>
        </w:rPr>
        <w:t xml:space="preserve">  </w:t>
      </w:r>
      <w:r w:rsidR="00D51BEB" w:rsidRPr="00ED5432">
        <w:rPr>
          <w:sz w:val="24"/>
          <w:szCs w:val="18"/>
        </w:rPr>
        <w:t xml:space="preserve"> </w:t>
      </w:r>
      <w:r w:rsidRPr="00ED5432">
        <w:rPr>
          <w:sz w:val="24"/>
          <w:szCs w:val="18"/>
        </w:rPr>
        <w:t xml:space="preserve">fruiting in </w:t>
      </w:r>
      <w:proofErr w:type="spellStart"/>
      <w:r w:rsidRPr="00ED5432">
        <w:rPr>
          <w:sz w:val="24"/>
          <w:szCs w:val="18"/>
        </w:rPr>
        <w:t>Parwal</w:t>
      </w:r>
      <w:proofErr w:type="spellEnd"/>
      <w:r w:rsidRPr="00ED5432">
        <w:rPr>
          <w:sz w:val="24"/>
          <w:szCs w:val="18"/>
        </w:rPr>
        <w:t xml:space="preserve"> (</w:t>
      </w:r>
      <w:proofErr w:type="spellStart"/>
      <w:r w:rsidRPr="00ED5432">
        <w:rPr>
          <w:i/>
          <w:sz w:val="24"/>
          <w:szCs w:val="18"/>
        </w:rPr>
        <w:t>Trichosanthes</w:t>
      </w:r>
      <w:proofErr w:type="spellEnd"/>
      <w:r w:rsidRPr="00ED5432">
        <w:rPr>
          <w:i/>
          <w:sz w:val="24"/>
          <w:szCs w:val="18"/>
        </w:rPr>
        <w:t xml:space="preserve"> </w:t>
      </w:r>
      <w:proofErr w:type="spellStart"/>
      <w:r w:rsidRPr="00ED5432">
        <w:rPr>
          <w:i/>
          <w:sz w:val="24"/>
          <w:szCs w:val="18"/>
        </w:rPr>
        <w:t>dioica</w:t>
      </w:r>
      <w:proofErr w:type="spellEnd"/>
      <w:r w:rsidRPr="00ED5432">
        <w:rPr>
          <w:i/>
          <w:sz w:val="24"/>
          <w:szCs w:val="18"/>
        </w:rPr>
        <w:t xml:space="preserve"> </w:t>
      </w:r>
      <w:proofErr w:type="spellStart"/>
      <w:r w:rsidRPr="00ED5432">
        <w:rPr>
          <w:sz w:val="24"/>
          <w:szCs w:val="18"/>
        </w:rPr>
        <w:t>Roxb</w:t>
      </w:r>
      <w:proofErr w:type="spellEnd"/>
      <w:r w:rsidRPr="00ED5432">
        <w:rPr>
          <w:sz w:val="24"/>
          <w:szCs w:val="18"/>
        </w:rPr>
        <w:t xml:space="preserve">.)                             </w:t>
      </w:r>
    </w:p>
    <w:p w:rsidR="008F7916" w:rsidRDefault="008F7916">
      <w:pPr>
        <w:jc w:val="both"/>
        <w:rPr>
          <w:sz w:val="24"/>
          <w:szCs w:val="18"/>
        </w:rPr>
      </w:pPr>
      <w:r w:rsidRPr="00ED5432">
        <w:rPr>
          <w:sz w:val="24"/>
          <w:szCs w:val="18"/>
        </w:rPr>
        <w:t xml:space="preserve">                                             </w:t>
      </w:r>
      <w:r w:rsidR="00ED5432">
        <w:rPr>
          <w:sz w:val="24"/>
          <w:szCs w:val="18"/>
        </w:rPr>
        <w:t xml:space="preserve"> </w:t>
      </w:r>
      <w:r w:rsidR="00221B6E" w:rsidRPr="00ED5432">
        <w:rPr>
          <w:sz w:val="24"/>
          <w:szCs w:val="18"/>
        </w:rPr>
        <w:t xml:space="preserve"> through growth regulators. </w:t>
      </w:r>
    </w:p>
    <w:p w:rsidR="00ED5432" w:rsidRDefault="00ED5432">
      <w:pPr>
        <w:jc w:val="both"/>
        <w:rPr>
          <w:sz w:val="24"/>
          <w:szCs w:val="18"/>
        </w:rPr>
      </w:pPr>
    </w:p>
    <w:p w:rsidR="00ED5432" w:rsidRDefault="00ED5432">
      <w:pPr>
        <w:jc w:val="both"/>
        <w:rPr>
          <w:sz w:val="24"/>
          <w:szCs w:val="18"/>
        </w:rPr>
      </w:pPr>
    </w:p>
    <w:p w:rsidR="00ED5432" w:rsidRPr="00ED5432" w:rsidRDefault="00ED5432">
      <w:pPr>
        <w:jc w:val="both"/>
        <w:rPr>
          <w:sz w:val="24"/>
          <w:szCs w:val="18"/>
        </w:rPr>
      </w:pPr>
    </w:p>
    <w:p w:rsidR="008F7916" w:rsidRDefault="008F7916">
      <w:pPr>
        <w:jc w:val="both"/>
        <w:rPr>
          <w:rFonts w:ascii="Arial Black" w:hAnsi="Arial Black"/>
          <w:sz w:val="26"/>
        </w:rPr>
      </w:pPr>
      <w:r>
        <w:rPr>
          <w:rFonts w:ascii="Arial Black" w:hAnsi="Arial Black"/>
          <w:sz w:val="26"/>
        </w:rPr>
        <w:lastRenderedPageBreak/>
        <w:t>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235"/>
        <w:gridCol w:w="1466"/>
        <w:gridCol w:w="1491"/>
        <w:gridCol w:w="1407"/>
        <w:gridCol w:w="2056"/>
      </w:tblGrid>
      <w:tr w:rsidR="008F7916" w:rsidRPr="00ED5432">
        <w:trPr>
          <w:cantSplit/>
          <w:trHeight w:val="300"/>
        </w:trPr>
        <w:tc>
          <w:tcPr>
            <w:tcW w:w="599" w:type="dxa"/>
            <w:vMerge w:val="restart"/>
          </w:tcPr>
          <w:p w:rsidR="008F7916" w:rsidRPr="00ED5432" w:rsidRDefault="008F7916">
            <w:pPr>
              <w:jc w:val="center"/>
              <w:rPr>
                <w:b/>
                <w:sz w:val="24"/>
                <w:szCs w:val="18"/>
              </w:rPr>
            </w:pPr>
            <w:r w:rsidRPr="00ED5432">
              <w:rPr>
                <w:b/>
                <w:sz w:val="24"/>
                <w:szCs w:val="18"/>
              </w:rPr>
              <w:t>S. No.</w:t>
            </w:r>
          </w:p>
        </w:tc>
        <w:tc>
          <w:tcPr>
            <w:tcW w:w="2558" w:type="dxa"/>
            <w:vMerge w:val="restart"/>
          </w:tcPr>
          <w:p w:rsidR="008F7916" w:rsidRPr="00ED5432" w:rsidRDefault="008F7916">
            <w:pPr>
              <w:jc w:val="center"/>
              <w:rPr>
                <w:b/>
                <w:sz w:val="24"/>
                <w:szCs w:val="18"/>
              </w:rPr>
            </w:pPr>
            <w:r w:rsidRPr="00ED5432">
              <w:rPr>
                <w:b/>
                <w:sz w:val="24"/>
                <w:szCs w:val="18"/>
              </w:rPr>
              <w:t>Name of employer</w:t>
            </w:r>
          </w:p>
        </w:tc>
        <w:tc>
          <w:tcPr>
            <w:tcW w:w="1579" w:type="dxa"/>
            <w:vMerge w:val="restart"/>
          </w:tcPr>
          <w:p w:rsidR="008F7916" w:rsidRPr="00ED5432" w:rsidRDefault="008F7916">
            <w:pPr>
              <w:jc w:val="center"/>
              <w:rPr>
                <w:b/>
                <w:sz w:val="24"/>
                <w:szCs w:val="18"/>
              </w:rPr>
            </w:pPr>
            <w:r w:rsidRPr="00ED5432">
              <w:rPr>
                <w:b/>
                <w:sz w:val="24"/>
                <w:szCs w:val="18"/>
              </w:rPr>
              <w:t>Post held</w:t>
            </w:r>
          </w:p>
        </w:tc>
        <w:tc>
          <w:tcPr>
            <w:tcW w:w="3158" w:type="dxa"/>
            <w:gridSpan w:val="2"/>
          </w:tcPr>
          <w:p w:rsidR="008F7916" w:rsidRPr="00ED5432" w:rsidRDefault="008F7916">
            <w:pPr>
              <w:jc w:val="center"/>
              <w:rPr>
                <w:b/>
                <w:sz w:val="24"/>
                <w:szCs w:val="18"/>
              </w:rPr>
            </w:pPr>
            <w:r w:rsidRPr="00ED5432">
              <w:rPr>
                <w:b/>
                <w:sz w:val="24"/>
                <w:szCs w:val="18"/>
              </w:rPr>
              <w:t>Period</w:t>
            </w:r>
          </w:p>
        </w:tc>
        <w:tc>
          <w:tcPr>
            <w:tcW w:w="1579" w:type="dxa"/>
            <w:vMerge w:val="restart"/>
          </w:tcPr>
          <w:p w:rsidR="008F7916" w:rsidRPr="00ED5432" w:rsidRDefault="008F7916">
            <w:pPr>
              <w:jc w:val="center"/>
              <w:rPr>
                <w:b/>
                <w:sz w:val="24"/>
                <w:szCs w:val="18"/>
              </w:rPr>
            </w:pPr>
            <w:r w:rsidRPr="00ED5432">
              <w:rPr>
                <w:b/>
                <w:sz w:val="24"/>
                <w:szCs w:val="18"/>
              </w:rPr>
              <w:t>Nature of work</w:t>
            </w:r>
          </w:p>
        </w:tc>
      </w:tr>
      <w:tr w:rsidR="008F7916" w:rsidRPr="00ED5432">
        <w:trPr>
          <w:cantSplit/>
          <w:trHeight w:val="300"/>
        </w:trPr>
        <w:tc>
          <w:tcPr>
            <w:tcW w:w="599" w:type="dxa"/>
            <w:vMerge/>
          </w:tcPr>
          <w:p w:rsidR="008F7916" w:rsidRPr="00ED5432" w:rsidRDefault="008F7916">
            <w:pPr>
              <w:jc w:val="both"/>
              <w:rPr>
                <w:sz w:val="24"/>
                <w:szCs w:val="18"/>
              </w:rPr>
            </w:pPr>
          </w:p>
        </w:tc>
        <w:tc>
          <w:tcPr>
            <w:tcW w:w="2558" w:type="dxa"/>
            <w:vMerge/>
          </w:tcPr>
          <w:p w:rsidR="008F7916" w:rsidRPr="00ED5432" w:rsidRDefault="008F7916">
            <w:pPr>
              <w:jc w:val="both"/>
              <w:rPr>
                <w:sz w:val="24"/>
                <w:szCs w:val="18"/>
              </w:rPr>
            </w:pPr>
          </w:p>
        </w:tc>
        <w:tc>
          <w:tcPr>
            <w:tcW w:w="1579" w:type="dxa"/>
            <w:vMerge/>
          </w:tcPr>
          <w:p w:rsidR="008F7916" w:rsidRPr="00ED5432" w:rsidRDefault="008F7916">
            <w:pPr>
              <w:jc w:val="both"/>
              <w:rPr>
                <w:sz w:val="24"/>
                <w:szCs w:val="18"/>
              </w:rPr>
            </w:pPr>
          </w:p>
        </w:tc>
        <w:tc>
          <w:tcPr>
            <w:tcW w:w="1579" w:type="dxa"/>
          </w:tcPr>
          <w:p w:rsidR="008F7916" w:rsidRPr="00ED5432" w:rsidRDefault="008F7916">
            <w:pPr>
              <w:jc w:val="center"/>
              <w:rPr>
                <w:b/>
                <w:sz w:val="24"/>
                <w:szCs w:val="18"/>
              </w:rPr>
            </w:pPr>
            <w:r w:rsidRPr="00ED5432">
              <w:rPr>
                <w:b/>
                <w:sz w:val="24"/>
                <w:szCs w:val="18"/>
              </w:rPr>
              <w:t>From</w:t>
            </w:r>
          </w:p>
        </w:tc>
        <w:tc>
          <w:tcPr>
            <w:tcW w:w="1579" w:type="dxa"/>
          </w:tcPr>
          <w:p w:rsidR="008F7916" w:rsidRPr="00ED5432" w:rsidRDefault="008F7916">
            <w:pPr>
              <w:jc w:val="center"/>
              <w:rPr>
                <w:b/>
                <w:sz w:val="24"/>
                <w:szCs w:val="18"/>
              </w:rPr>
            </w:pPr>
            <w:r w:rsidRPr="00ED5432">
              <w:rPr>
                <w:b/>
                <w:sz w:val="24"/>
                <w:szCs w:val="18"/>
              </w:rPr>
              <w:t>To</w:t>
            </w:r>
          </w:p>
        </w:tc>
        <w:tc>
          <w:tcPr>
            <w:tcW w:w="1579" w:type="dxa"/>
            <w:vMerge/>
          </w:tcPr>
          <w:p w:rsidR="008F7916" w:rsidRPr="00ED5432" w:rsidRDefault="008F7916">
            <w:pPr>
              <w:jc w:val="both"/>
              <w:rPr>
                <w:sz w:val="24"/>
                <w:szCs w:val="18"/>
              </w:rPr>
            </w:pPr>
          </w:p>
        </w:tc>
      </w:tr>
      <w:tr w:rsidR="008F7916" w:rsidRPr="00ED5432">
        <w:tc>
          <w:tcPr>
            <w:tcW w:w="599" w:type="dxa"/>
          </w:tcPr>
          <w:p w:rsidR="008F7916" w:rsidRPr="00ED5432" w:rsidRDefault="008F7916">
            <w:pPr>
              <w:jc w:val="both"/>
              <w:rPr>
                <w:sz w:val="24"/>
                <w:szCs w:val="18"/>
              </w:rPr>
            </w:pPr>
            <w:r w:rsidRPr="00ED5432">
              <w:rPr>
                <w:sz w:val="24"/>
                <w:szCs w:val="18"/>
              </w:rPr>
              <w:t>1</w:t>
            </w:r>
          </w:p>
        </w:tc>
        <w:tc>
          <w:tcPr>
            <w:tcW w:w="2558" w:type="dxa"/>
          </w:tcPr>
          <w:p w:rsidR="008F7916" w:rsidRPr="00ED5432" w:rsidRDefault="008F7916">
            <w:pPr>
              <w:jc w:val="both"/>
              <w:rPr>
                <w:sz w:val="24"/>
                <w:szCs w:val="18"/>
              </w:rPr>
            </w:pPr>
            <w:r w:rsidRPr="00ED5432">
              <w:rPr>
                <w:sz w:val="24"/>
                <w:szCs w:val="18"/>
              </w:rPr>
              <w:t>Director Research, NDUAT</w:t>
            </w:r>
          </w:p>
        </w:tc>
        <w:tc>
          <w:tcPr>
            <w:tcW w:w="1579" w:type="dxa"/>
          </w:tcPr>
          <w:p w:rsidR="008F7916" w:rsidRPr="00ED5432" w:rsidRDefault="008F7916">
            <w:pPr>
              <w:jc w:val="center"/>
              <w:rPr>
                <w:sz w:val="24"/>
                <w:szCs w:val="18"/>
              </w:rPr>
            </w:pPr>
            <w:r w:rsidRPr="00ED5432">
              <w:rPr>
                <w:sz w:val="24"/>
                <w:szCs w:val="18"/>
              </w:rPr>
              <w:t>SRF</w:t>
            </w:r>
          </w:p>
        </w:tc>
        <w:tc>
          <w:tcPr>
            <w:tcW w:w="1579" w:type="dxa"/>
          </w:tcPr>
          <w:p w:rsidR="008F7916" w:rsidRPr="00ED5432" w:rsidRDefault="008F7916">
            <w:pPr>
              <w:jc w:val="center"/>
              <w:rPr>
                <w:sz w:val="24"/>
                <w:szCs w:val="18"/>
              </w:rPr>
            </w:pPr>
            <w:smartTag w:uri="urn:schemas-microsoft-com:office:smarttags" w:element="date">
              <w:smartTagPr>
                <w:attr w:name="Year" w:val="2002"/>
                <w:attr w:name="Day" w:val="26"/>
                <w:attr w:name="Month" w:val="12"/>
              </w:smartTagPr>
              <w:r w:rsidRPr="00ED5432">
                <w:rPr>
                  <w:sz w:val="24"/>
                  <w:szCs w:val="18"/>
                </w:rPr>
                <w:t>26</w:t>
              </w:r>
              <w:r w:rsidRPr="00ED5432">
                <w:rPr>
                  <w:sz w:val="24"/>
                  <w:szCs w:val="18"/>
                  <w:vertAlign w:val="superscript"/>
                </w:rPr>
                <w:t>th</w:t>
              </w:r>
              <w:r w:rsidRPr="00ED5432">
                <w:rPr>
                  <w:sz w:val="24"/>
                  <w:szCs w:val="18"/>
                </w:rPr>
                <w:t xml:space="preserve"> December 2002</w:t>
              </w:r>
            </w:smartTag>
          </w:p>
        </w:tc>
        <w:tc>
          <w:tcPr>
            <w:tcW w:w="1579" w:type="dxa"/>
          </w:tcPr>
          <w:p w:rsidR="008F7916" w:rsidRPr="00ED5432" w:rsidRDefault="008F7916">
            <w:pPr>
              <w:jc w:val="center"/>
              <w:rPr>
                <w:sz w:val="24"/>
                <w:szCs w:val="18"/>
              </w:rPr>
            </w:pPr>
            <w:smartTag w:uri="urn:schemas-microsoft-com:office:smarttags" w:element="date">
              <w:smartTagPr>
                <w:attr w:name="Year" w:val="2004"/>
                <w:attr w:name="Day" w:val="31"/>
                <w:attr w:name="Month" w:val="3"/>
              </w:smartTagPr>
              <w:r w:rsidRPr="00ED5432">
                <w:rPr>
                  <w:sz w:val="24"/>
                  <w:szCs w:val="18"/>
                </w:rPr>
                <w:t>31</w:t>
              </w:r>
              <w:r w:rsidRPr="00ED5432">
                <w:rPr>
                  <w:sz w:val="24"/>
                  <w:szCs w:val="18"/>
                  <w:vertAlign w:val="superscript"/>
                </w:rPr>
                <w:t>st</w:t>
              </w:r>
              <w:r w:rsidRPr="00ED5432">
                <w:rPr>
                  <w:sz w:val="24"/>
                  <w:szCs w:val="18"/>
                </w:rPr>
                <w:t xml:space="preserve"> March 2004</w:t>
              </w:r>
            </w:smartTag>
          </w:p>
        </w:tc>
        <w:tc>
          <w:tcPr>
            <w:tcW w:w="1579" w:type="dxa"/>
          </w:tcPr>
          <w:p w:rsidR="008F7916" w:rsidRPr="00ED5432" w:rsidRDefault="008F7916">
            <w:pPr>
              <w:jc w:val="center"/>
              <w:rPr>
                <w:sz w:val="24"/>
                <w:szCs w:val="18"/>
              </w:rPr>
            </w:pPr>
            <w:r w:rsidRPr="00ED5432">
              <w:rPr>
                <w:sz w:val="24"/>
                <w:szCs w:val="18"/>
              </w:rPr>
              <w:t>Research</w:t>
            </w:r>
          </w:p>
        </w:tc>
      </w:tr>
      <w:tr w:rsidR="008F7916" w:rsidRPr="00ED5432">
        <w:tc>
          <w:tcPr>
            <w:tcW w:w="599" w:type="dxa"/>
          </w:tcPr>
          <w:p w:rsidR="008F7916" w:rsidRPr="00ED5432" w:rsidRDefault="008F7916">
            <w:pPr>
              <w:jc w:val="both"/>
              <w:rPr>
                <w:sz w:val="24"/>
                <w:szCs w:val="18"/>
              </w:rPr>
            </w:pPr>
            <w:r w:rsidRPr="00ED5432">
              <w:rPr>
                <w:sz w:val="24"/>
                <w:szCs w:val="18"/>
              </w:rPr>
              <w:t>2</w:t>
            </w:r>
          </w:p>
        </w:tc>
        <w:tc>
          <w:tcPr>
            <w:tcW w:w="2558" w:type="dxa"/>
          </w:tcPr>
          <w:p w:rsidR="008F7916" w:rsidRPr="00ED5432" w:rsidRDefault="008F7916">
            <w:pPr>
              <w:jc w:val="both"/>
              <w:rPr>
                <w:sz w:val="24"/>
                <w:szCs w:val="18"/>
              </w:rPr>
            </w:pPr>
            <w:r w:rsidRPr="00ED5432">
              <w:rPr>
                <w:sz w:val="24"/>
                <w:szCs w:val="18"/>
              </w:rPr>
              <w:t>Hon’ble VC, NDUAT</w:t>
            </w:r>
          </w:p>
        </w:tc>
        <w:tc>
          <w:tcPr>
            <w:tcW w:w="1579" w:type="dxa"/>
          </w:tcPr>
          <w:p w:rsidR="00BF4766" w:rsidRPr="00ED5432" w:rsidRDefault="00BF4766">
            <w:pPr>
              <w:jc w:val="center"/>
              <w:rPr>
                <w:sz w:val="24"/>
                <w:szCs w:val="18"/>
              </w:rPr>
            </w:pPr>
            <w:r w:rsidRPr="00ED5432">
              <w:rPr>
                <w:sz w:val="24"/>
                <w:szCs w:val="18"/>
              </w:rPr>
              <w:t>Program</w:t>
            </w:r>
          </w:p>
          <w:p w:rsidR="008F7916" w:rsidRPr="00ED5432" w:rsidRDefault="002E6890">
            <w:pPr>
              <w:jc w:val="center"/>
              <w:rPr>
                <w:sz w:val="24"/>
                <w:szCs w:val="18"/>
              </w:rPr>
            </w:pPr>
            <w:r w:rsidRPr="00ED5432">
              <w:rPr>
                <w:sz w:val="24"/>
                <w:szCs w:val="18"/>
              </w:rPr>
              <w:t>Assistant</w:t>
            </w:r>
          </w:p>
        </w:tc>
        <w:tc>
          <w:tcPr>
            <w:tcW w:w="1579" w:type="dxa"/>
          </w:tcPr>
          <w:p w:rsidR="008F7916" w:rsidRPr="00ED5432" w:rsidRDefault="008F7916">
            <w:pPr>
              <w:jc w:val="center"/>
              <w:rPr>
                <w:sz w:val="24"/>
                <w:szCs w:val="18"/>
              </w:rPr>
            </w:pPr>
            <w:smartTag w:uri="urn:schemas-microsoft-com:office:smarttags" w:element="date">
              <w:smartTagPr>
                <w:attr w:name="Year" w:val="2005"/>
                <w:attr w:name="Day" w:val="29"/>
                <w:attr w:name="Month" w:val="3"/>
              </w:smartTagPr>
              <w:r w:rsidRPr="00ED5432">
                <w:rPr>
                  <w:sz w:val="24"/>
                  <w:szCs w:val="18"/>
                </w:rPr>
                <w:t>29</w:t>
              </w:r>
              <w:r w:rsidRPr="00ED5432">
                <w:rPr>
                  <w:sz w:val="24"/>
                  <w:szCs w:val="18"/>
                  <w:vertAlign w:val="superscript"/>
                </w:rPr>
                <w:t>th</w:t>
              </w:r>
              <w:r w:rsidRPr="00ED5432">
                <w:rPr>
                  <w:sz w:val="24"/>
                  <w:szCs w:val="18"/>
                </w:rPr>
                <w:t xml:space="preserve">  March 2005</w:t>
              </w:r>
            </w:smartTag>
          </w:p>
        </w:tc>
        <w:tc>
          <w:tcPr>
            <w:tcW w:w="1579" w:type="dxa"/>
          </w:tcPr>
          <w:p w:rsidR="008F7916" w:rsidRPr="00ED5432" w:rsidRDefault="00221B6E">
            <w:pPr>
              <w:jc w:val="center"/>
              <w:rPr>
                <w:sz w:val="24"/>
                <w:szCs w:val="18"/>
              </w:rPr>
            </w:pPr>
            <w:smartTag w:uri="urn:schemas-microsoft-com:office:smarttags" w:element="date">
              <w:smartTagPr>
                <w:attr w:name="Year" w:val="2010"/>
                <w:attr w:name="Day" w:val="12"/>
                <w:attr w:name="Month" w:val="12"/>
              </w:smartTagPr>
              <w:r w:rsidRPr="00ED5432">
                <w:rPr>
                  <w:sz w:val="24"/>
                  <w:szCs w:val="18"/>
                </w:rPr>
                <w:t>12</w:t>
              </w:r>
              <w:r w:rsidRPr="00ED5432">
                <w:rPr>
                  <w:sz w:val="24"/>
                  <w:szCs w:val="18"/>
                  <w:vertAlign w:val="superscript"/>
                </w:rPr>
                <w:t>th</w:t>
              </w:r>
              <w:r w:rsidRPr="00ED5432">
                <w:rPr>
                  <w:sz w:val="24"/>
                  <w:szCs w:val="18"/>
                </w:rPr>
                <w:t xml:space="preserve">  Dec 2010</w:t>
              </w:r>
            </w:smartTag>
          </w:p>
        </w:tc>
        <w:tc>
          <w:tcPr>
            <w:tcW w:w="1579" w:type="dxa"/>
          </w:tcPr>
          <w:p w:rsidR="008F7916" w:rsidRPr="00ED5432" w:rsidRDefault="008F7916">
            <w:pPr>
              <w:jc w:val="center"/>
              <w:rPr>
                <w:sz w:val="18"/>
                <w:szCs w:val="18"/>
              </w:rPr>
            </w:pPr>
            <w:r w:rsidRPr="00ED5432">
              <w:rPr>
                <w:sz w:val="24"/>
                <w:szCs w:val="18"/>
              </w:rPr>
              <w:t>Research/Teaching</w:t>
            </w:r>
          </w:p>
        </w:tc>
      </w:tr>
      <w:tr w:rsidR="00221B6E" w:rsidRPr="00ED5432">
        <w:tc>
          <w:tcPr>
            <w:tcW w:w="599" w:type="dxa"/>
          </w:tcPr>
          <w:p w:rsidR="00221B6E" w:rsidRPr="00ED5432" w:rsidRDefault="00221B6E">
            <w:pPr>
              <w:jc w:val="both"/>
              <w:rPr>
                <w:sz w:val="24"/>
                <w:szCs w:val="18"/>
              </w:rPr>
            </w:pPr>
            <w:r w:rsidRPr="00ED5432">
              <w:rPr>
                <w:sz w:val="24"/>
                <w:szCs w:val="18"/>
              </w:rPr>
              <w:t>3</w:t>
            </w:r>
          </w:p>
        </w:tc>
        <w:tc>
          <w:tcPr>
            <w:tcW w:w="2558" w:type="dxa"/>
          </w:tcPr>
          <w:p w:rsidR="00221B6E" w:rsidRPr="00ED5432" w:rsidRDefault="00221B6E">
            <w:pPr>
              <w:jc w:val="both"/>
              <w:rPr>
                <w:sz w:val="24"/>
                <w:szCs w:val="18"/>
              </w:rPr>
            </w:pPr>
            <w:r w:rsidRPr="00ED5432">
              <w:rPr>
                <w:sz w:val="24"/>
                <w:szCs w:val="18"/>
              </w:rPr>
              <w:t xml:space="preserve">DAV PG College </w:t>
            </w:r>
            <w:smartTag w:uri="urn:schemas-microsoft-com:office:smarttags" w:element="City">
              <w:smartTag w:uri="urn:schemas-microsoft-com:office:smarttags" w:element="place">
                <w:r w:rsidRPr="00ED5432">
                  <w:rPr>
                    <w:sz w:val="24"/>
                    <w:szCs w:val="18"/>
                  </w:rPr>
                  <w:t>Lucknow</w:t>
                </w:r>
              </w:smartTag>
            </w:smartTag>
          </w:p>
        </w:tc>
        <w:tc>
          <w:tcPr>
            <w:tcW w:w="1579" w:type="dxa"/>
          </w:tcPr>
          <w:p w:rsidR="00221B6E" w:rsidRPr="00ED5432" w:rsidRDefault="00221B6E">
            <w:pPr>
              <w:jc w:val="center"/>
              <w:rPr>
                <w:sz w:val="24"/>
                <w:szCs w:val="18"/>
              </w:rPr>
            </w:pPr>
            <w:r w:rsidRPr="00ED5432">
              <w:rPr>
                <w:sz w:val="24"/>
                <w:szCs w:val="18"/>
              </w:rPr>
              <w:t>Assistant Prof.</w:t>
            </w:r>
          </w:p>
        </w:tc>
        <w:tc>
          <w:tcPr>
            <w:tcW w:w="1579" w:type="dxa"/>
          </w:tcPr>
          <w:p w:rsidR="00221B6E" w:rsidRPr="00ED5432" w:rsidRDefault="00221B6E">
            <w:pPr>
              <w:jc w:val="center"/>
              <w:rPr>
                <w:sz w:val="24"/>
                <w:szCs w:val="18"/>
              </w:rPr>
            </w:pPr>
            <w:smartTag w:uri="urn:schemas-microsoft-com:office:smarttags" w:element="date">
              <w:smartTagPr>
                <w:attr w:name="Year" w:val="2010"/>
                <w:attr w:name="Day" w:val="13"/>
                <w:attr w:name="Month" w:val="12"/>
              </w:smartTagPr>
              <w:r w:rsidRPr="00ED5432">
                <w:rPr>
                  <w:sz w:val="24"/>
                  <w:szCs w:val="18"/>
                </w:rPr>
                <w:t>13</w:t>
              </w:r>
              <w:r w:rsidRPr="00ED5432">
                <w:rPr>
                  <w:sz w:val="24"/>
                  <w:szCs w:val="18"/>
                  <w:vertAlign w:val="superscript"/>
                </w:rPr>
                <w:t>th</w:t>
              </w:r>
              <w:r w:rsidRPr="00ED5432">
                <w:rPr>
                  <w:sz w:val="24"/>
                  <w:szCs w:val="18"/>
                </w:rPr>
                <w:t xml:space="preserve"> Dec 2010</w:t>
              </w:r>
            </w:smartTag>
          </w:p>
        </w:tc>
        <w:tc>
          <w:tcPr>
            <w:tcW w:w="1579" w:type="dxa"/>
          </w:tcPr>
          <w:p w:rsidR="00221B6E" w:rsidRPr="00ED5432" w:rsidRDefault="004E7B83">
            <w:pPr>
              <w:jc w:val="center"/>
              <w:rPr>
                <w:sz w:val="24"/>
                <w:szCs w:val="18"/>
              </w:rPr>
            </w:pPr>
            <w:r>
              <w:rPr>
                <w:sz w:val="24"/>
                <w:szCs w:val="18"/>
              </w:rPr>
              <w:t>19</w:t>
            </w:r>
            <w:r w:rsidRPr="004E7B83">
              <w:rPr>
                <w:sz w:val="24"/>
                <w:szCs w:val="18"/>
                <w:vertAlign w:val="superscript"/>
              </w:rPr>
              <w:t>th</w:t>
            </w:r>
            <w:r>
              <w:rPr>
                <w:sz w:val="24"/>
                <w:szCs w:val="18"/>
              </w:rPr>
              <w:t xml:space="preserve"> </w:t>
            </w:r>
            <w:proofErr w:type="spellStart"/>
            <w:r>
              <w:rPr>
                <w:sz w:val="24"/>
                <w:szCs w:val="18"/>
              </w:rPr>
              <w:t>sep</w:t>
            </w:r>
            <w:proofErr w:type="spellEnd"/>
            <w:r>
              <w:rPr>
                <w:sz w:val="24"/>
                <w:szCs w:val="18"/>
              </w:rPr>
              <w:t xml:space="preserve"> 2017</w:t>
            </w:r>
          </w:p>
        </w:tc>
        <w:tc>
          <w:tcPr>
            <w:tcW w:w="1579" w:type="dxa"/>
          </w:tcPr>
          <w:p w:rsidR="00221B6E" w:rsidRPr="00ED5432" w:rsidRDefault="00221B6E">
            <w:pPr>
              <w:jc w:val="center"/>
              <w:rPr>
                <w:sz w:val="24"/>
                <w:szCs w:val="18"/>
              </w:rPr>
            </w:pPr>
            <w:r w:rsidRPr="00ED5432">
              <w:rPr>
                <w:sz w:val="24"/>
                <w:szCs w:val="18"/>
              </w:rPr>
              <w:t>Teaching</w:t>
            </w:r>
          </w:p>
        </w:tc>
      </w:tr>
      <w:tr w:rsidR="004E7B83" w:rsidRPr="00ED5432">
        <w:tc>
          <w:tcPr>
            <w:tcW w:w="599" w:type="dxa"/>
          </w:tcPr>
          <w:p w:rsidR="004E7B83" w:rsidRPr="00ED5432" w:rsidRDefault="004E7B83">
            <w:pPr>
              <w:jc w:val="both"/>
              <w:rPr>
                <w:sz w:val="24"/>
                <w:szCs w:val="18"/>
              </w:rPr>
            </w:pPr>
            <w:r>
              <w:rPr>
                <w:sz w:val="24"/>
                <w:szCs w:val="18"/>
              </w:rPr>
              <w:t>4</w:t>
            </w:r>
          </w:p>
        </w:tc>
        <w:tc>
          <w:tcPr>
            <w:tcW w:w="2558" w:type="dxa"/>
          </w:tcPr>
          <w:p w:rsidR="004E7B83" w:rsidRPr="00ED5432" w:rsidRDefault="004E7B83">
            <w:pPr>
              <w:jc w:val="both"/>
              <w:rPr>
                <w:sz w:val="24"/>
                <w:szCs w:val="18"/>
              </w:rPr>
            </w:pPr>
            <w:r>
              <w:rPr>
                <w:sz w:val="24"/>
                <w:szCs w:val="18"/>
              </w:rPr>
              <w:t xml:space="preserve">K S Saket PG College </w:t>
            </w:r>
            <w:proofErr w:type="spellStart"/>
            <w:r>
              <w:rPr>
                <w:sz w:val="24"/>
                <w:szCs w:val="18"/>
              </w:rPr>
              <w:t>Ayodhya</w:t>
            </w:r>
            <w:proofErr w:type="spellEnd"/>
            <w:r>
              <w:rPr>
                <w:sz w:val="24"/>
                <w:szCs w:val="18"/>
              </w:rPr>
              <w:t xml:space="preserve"> Faizabad</w:t>
            </w:r>
          </w:p>
        </w:tc>
        <w:tc>
          <w:tcPr>
            <w:tcW w:w="1579" w:type="dxa"/>
          </w:tcPr>
          <w:p w:rsidR="004E7B83" w:rsidRPr="00ED5432" w:rsidRDefault="004E7B83">
            <w:pPr>
              <w:jc w:val="center"/>
              <w:rPr>
                <w:sz w:val="24"/>
                <w:szCs w:val="18"/>
              </w:rPr>
            </w:pPr>
            <w:r w:rsidRPr="00ED5432">
              <w:rPr>
                <w:sz w:val="24"/>
                <w:szCs w:val="18"/>
              </w:rPr>
              <w:t>Assistant Prof.</w:t>
            </w:r>
          </w:p>
        </w:tc>
        <w:tc>
          <w:tcPr>
            <w:tcW w:w="1579" w:type="dxa"/>
          </w:tcPr>
          <w:p w:rsidR="004E7B83" w:rsidRPr="00ED5432" w:rsidRDefault="004E7B83">
            <w:pPr>
              <w:jc w:val="center"/>
              <w:rPr>
                <w:sz w:val="24"/>
                <w:szCs w:val="18"/>
              </w:rPr>
            </w:pPr>
            <w:r>
              <w:rPr>
                <w:sz w:val="24"/>
                <w:szCs w:val="18"/>
              </w:rPr>
              <w:t>19</w:t>
            </w:r>
            <w:r w:rsidRPr="004E7B83">
              <w:rPr>
                <w:sz w:val="24"/>
                <w:szCs w:val="18"/>
                <w:vertAlign w:val="superscript"/>
              </w:rPr>
              <w:t>th</w:t>
            </w:r>
            <w:r>
              <w:rPr>
                <w:sz w:val="24"/>
                <w:szCs w:val="18"/>
              </w:rPr>
              <w:t xml:space="preserve"> </w:t>
            </w:r>
            <w:proofErr w:type="spellStart"/>
            <w:r>
              <w:rPr>
                <w:sz w:val="24"/>
                <w:szCs w:val="18"/>
              </w:rPr>
              <w:t>sep</w:t>
            </w:r>
            <w:proofErr w:type="spellEnd"/>
            <w:r>
              <w:rPr>
                <w:sz w:val="24"/>
                <w:szCs w:val="18"/>
              </w:rPr>
              <w:t xml:space="preserve"> 2017</w:t>
            </w:r>
          </w:p>
        </w:tc>
        <w:tc>
          <w:tcPr>
            <w:tcW w:w="1579" w:type="dxa"/>
          </w:tcPr>
          <w:p w:rsidR="004E7B83" w:rsidRDefault="004E7B83">
            <w:pPr>
              <w:jc w:val="center"/>
              <w:rPr>
                <w:sz w:val="24"/>
                <w:szCs w:val="18"/>
              </w:rPr>
            </w:pPr>
            <w:r>
              <w:rPr>
                <w:sz w:val="24"/>
                <w:szCs w:val="18"/>
              </w:rPr>
              <w:t>Till date</w:t>
            </w:r>
          </w:p>
        </w:tc>
        <w:tc>
          <w:tcPr>
            <w:tcW w:w="1579" w:type="dxa"/>
          </w:tcPr>
          <w:p w:rsidR="004E7B83" w:rsidRPr="00ED5432" w:rsidRDefault="004E7B83">
            <w:pPr>
              <w:jc w:val="center"/>
              <w:rPr>
                <w:sz w:val="24"/>
                <w:szCs w:val="18"/>
              </w:rPr>
            </w:pPr>
            <w:r w:rsidRPr="00ED5432">
              <w:rPr>
                <w:sz w:val="24"/>
                <w:szCs w:val="18"/>
              </w:rPr>
              <w:t>Teaching</w:t>
            </w:r>
          </w:p>
        </w:tc>
      </w:tr>
    </w:tbl>
    <w:p w:rsidR="008F7916" w:rsidRPr="00ED5432" w:rsidRDefault="008F7916">
      <w:pPr>
        <w:jc w:val="both"/>
        <w:rPr>
          <w:rFonts w:ascii="Arial Black" w:hAnsi="Arial Black"/>
          <w:sz w:val="24"/>
          <w:szCs w:val="18"/>
        </w:rPr>
      </w:pPr>
    </w:p>
    <w:p w:rsidR="008F7916" w:rsidRPr="00ED5432" w:rsidRDefault="008F7916">
      <w:pPr>
        <w:ind w:left="2977" w:hanging="2977"/>
        <w:jc w:val="both"/>
        <w:rPr>
          <w:sz w:val="24"/>
          <w:szCs w:val="18"/>
        </w:rPr>
      </w:pPr>
      <w:r w:rsidRPr="00ED5432">
        <w:rPr>
          <w:b/>
          <w:bCs/>
          <w:sz w:val="24"/>
          <w:szCs w:val="18"/>
        </w:rPr>
        <w:t xml:space="preserve">Work experience </w:t>
      </w:r>
      <w:r w:rsidRPr="00ED5432">
        <w:rPr>
          <w:sz w:val="24"/>
          <w:szCs w:val="18"/>
        </w:rPr>
        <w:tab/>
      </w:r>
    </w:p>
    <w:p w:rsidR="008F7916" w:rsidRPr="00ED5432" w:rsidRDefault="008F7916">
      <w:pPr>
        <w:numPr>
          <w:ilvl w:val="0"/>
          <w:numId w:val="8"/>
        </w:numPr>
        <w:jc w:val="both"/>
        <w:rPr>
          <w:sz w:val="24"/>
          <w:szCs w:val="18"/>
        </w:rPr>
      </w:pPr>
      <w:r w:rsidRPr="00ED5432">
        <w:rPr>
          <w:sz w:val="24"/>
          <w:szCs w:val="18"/>
        </w:rPr>
        <w:t xml:space="preserve">Worked as a Senior Research Fellow in UPCAR funded project entitled </w:t>
      </w:r>
      <w:r w:rsidRPr="00ED5432">
        <w:rPr>
          <w:b/>
          <w:bCs/>
          <w:sz w:val="24"/>
          <w:szCs w:val="18"/>
        </w:rPr>
        <w:t xml:space="preserve">“Physiological and Biochemical basis for adaptation of rainfed lowland </w:t>
      </w:r>
      <w:proofErr w:type="spellStart"/>
      <w:r w:rsidRPr="00ED5432">
        <w:rPr>
          <w:b/>
          <w:bCs/>
          <w:sz w:val="24"/>
          <w:szCs w:val="18"/>
        </w:rPr>
        <w:t>rices</w:t>
      </w:r>
      <w:proofErr w:type="spellEnd"/>
      <w:r w:rsidRPr="00ED5432">
        <w:rPr>
          <w:b/>
          <w:bCs/>
          <w:sz w:val="24"/>
          <w:szCs w:val="18"/>
        </w:rPr>
        <w:t xml:space="preserve"> to abiotic stresses” </w:t>
      </w:r>
      <w:r w:rsidRPr="00ED5432">
        <w:rPr>
          <w:sz w:val="24"/>
          <w:szCs w:val="18"/>
        </w:rPr>
        <w:t xml:space="preserve">in Centre of Advanced Studies in Plant Physiology, Department of Crop Physiology, </w:t>
      </w:r>
      <w:smartTag w:uri="urn:schemas-microsoft-com:office:smarttags" w:element="place">
        <w:smartTag w:uri="urn:schemas-microsoft-com:office:smarttags" w:element="PlaceName">
          <w:r w:rsidRPr="00ED5432">
            <w:rPr>
              <w:sz w:val="24"/>
              <w:szCs w:val="18"/>
            </w:rPr>
            <w:t>N.D.</w:t>
          </w:r>
        </w:smartTag>
        <w:r w:rsidRPr="00ED5432">
          <w:rPr>
            <w:sz w:val="24"/>
            <w:szCs w:val="18"/>
          </w:rPr>
          <w:t xml:space="preserve"> </w:t>
        </w:r>
        <w:smartTag w:uri="urn:schemas-microsoft-com:office:smarttags" w:element="PlaceType">
          <w:r w:rsidRPr="00ED5432">
            <w:rPr>
              <w:sz w:val="24"/>
              <w:szCs w:val="18"/>
            </w:rPr>
            <w:t>University</w:t>
          </w:r>
        </w:smartTag>
      </w:smartTag>
      <w:r w:rsidRPr="00ED5432">
        <w:rPr>
          <w:sz w:val="24"/>
          <w:szCs w:val="18"/>
        </w:rPr>
        <w:t xml:space="preserve"> of Agriculture &amp; Technology, </w:t>
      </w:r>
      <w:proofErr w:type="spellStart"/>
      <w:r w:rsidRPr="00ED5432">
        <w:rPr>
          <w:sz w:val="24"/>
          <w:szCs w:val="18"/>
        </w:rPr>
        <w:t>Kumarganj</w:t>
      </w:r>
      <w:proofErr w:type="spellEnd"/>
      <w:r w:rsidRPr="00ED5432">
        <w:rPr>
          <w:sz w:val="24"/>
          <w:szCs w:val="18"/>
        </w:rPr>
        <w:t xml:space="preserve">, Faizabad. (From </w:t>
      </w:r>
      <w:smartTag w:uri="urn:schemas-microsoft-com:office:smarttags" w:element="date">
        <w:smartTagPr>
          <w:attr w:name="Year" w:val="2002"/>
          <w:attr w:name="Day" w:val="26"/>
          <w:attr w:name="Month" w:val="12"/>
        </w:smartTagPr>
        <w:r w:rsidRPr="00ED5432">
          <w:rPr>
            <w:sz w:val="24"/>
            <w:szCs w:val="18"/>
          </w:rPr>
          <w:t>26</w:t>
        </w:r>
        <w:r w:rsidRPr="00ED5432">
          <w:rPr>
            <w:sz w:val="24"/>
            <w:szCs w:val="18"/>
            <w:vertAlign w:val="superscript"/>
          </w:rPr>
          <w:t>th</w:t>
        </w:r>
        <w:r w:rsidRPr="00ED5432">
          <w:rPr>
            <w:sz w:val="24"/>
            <w:szCs w:val="18"/>
          </w:rPr>
          <w:t xml:space="preserve"> December 2002</w:t>
        </w:r>
      </w:smartTag>
      <w:r w:rsidRPr="00ED5432">
        <w:rPr>
          <w:sz w:val="24"/>
          <w:szCs w:val="18"/>
        </w:rPr>
        <w:t xml:space="preserve"> – To </w:t>
      </w:r>
      <w:smartTag w:uri="urn:schemas-microsoft-com:office:smarttags" w:element="date">
        <w:smartTagPr>
          <w:attr w:name="Year" w:val="2004"/>
          <w:attr w:name="Day" w:val="31"/>
          <w:attr w:name="Month" w:val="3"/>
        </w:smartTagPr>
        <w:r w:rsidRPr="00ED5432">
          <w:rPr>
            <w:sz w:val="24"/>
            <w:szCs w:val="18"/>
          </w:rPr>
          <w:t>31</w:t>
        </w:r>
        <w:r w:rsidRPr="00ED5432">
          <w:rPr>
            <w:sz w:val="24"/>
            <w:szCs w:val="18"/>
            <w:vertAlign w:val="superscript"/>
          </w:rPr>
          <w:t>st</w:t>
        </w:r>
        <w:r w:rsidRPr="00ED5432">
          <w:rPr>
            <w:sz w:val="24"/>
            <w:szCs w:val="18"/>
          </w:rPr>
          <w:t xml:space="preserve"> March 2004</w:t>
        </w:r>
      </w:smartTag>
      <w:r w:rsidRPr="00ED5432">
        <w:rPr>
          <w:sz w:val="24"/>
          <w:szCs w:val="18"/>
        </w:rPr>
        <w:t>).</w:t>
      </w:r>
    </w:p>
    <w:p w:rsidR="008F7916" w:rsidRPr="00ED5432" w:rsidRDefault="008B5C35">
      <w:pPr>
        <w:numPr>
          <w:ilvl w:val="0"/>
          <w:numId w:val="8"/>
        </w:numPr>
        <w:jc w:val="both"/>
        <w:rPr>
          <w:sz w:val="24"/>
          <w:szCs w:val="18"/>
        </w:rPr>
      </w:pPr>
      <w:r w:rsidRPr="00ED5432">
        <w:rPr>
          <w:sz w:val="24"/>
          <w:szCs w:val="18"/>
        </w:rPr>
        <w:t xml:space="preserve">Worked </w:t>
      </w:r>
      <w:r w:rsidR="008F7916" w:rsidRPr="00ED5432">
        <w:rPr>
          <w:sz w:val="24"/>
          <w:szCs w:val="18"/>
        </w:rPr>
        <w:t xml:space="preserve"> as a Training/Technical Assistant in Department of Plant Molecular Biology &amp; Genetic engineering from 29</w:t>
      </w:r>
      <w:r w:rsidR="008F7916" w:rsidRPr="00ED5432">
        <w:rPr>
          <w:sz w:val="24"/>
          <w:szCs w:val="18"/>
          <w:vertAlign w:val="superscript"/>
        </w:rPr>
        <w:t>th</w:t>
      </w:r>
      <w:r w:rsidR="008F7916" w:rsidRPr="00ED5432">
        <w:rPr>
          <w:sz w:val="24"/>
          <w:szCs w:val="18"/>
        </w:rPr>
        <w:t xml:space="preserve"> March 2005 to </w:t>
      </w:r>
      <w:r w:rsidR="00221B6E" w:rsidRPr="00ED5432">
        <w:rPr>
          <w:sz w:val="24"/>
          <w:szCs w:val="18"/>
        </w:rPr>
        <w:t>12</w:t>
      </w:r>
      <w:r w:rsidR="00221B6E" w:rsidRPr="00ED5432">
        <w:rPr>
          <w:sz w:val="24"/>
          <w:szCs w:val="18"/>
          <w:vertAlign w:val="superscript"/>
        </w:rPr>
        <w:t>th</w:t>
      </w:r>
      <w:r w:rsidR="00221B6E" w:rsidRPr="00ED5432">
        <w:rPr>
          <w:sz w:val="24"/>
          <w:szCs w:val="18"/>
        </w:rPr>
        <w:t xml:space="preserve">  Dec 2010</w:t>
      </w:r>
      <w:r w:rsidR="008F7916" w:rsidRPr="00ED5432">
        <w:rPr>
          <w:sz w:val="24"/>
          <w:szCs w:val="18"/>
        </w:rPr>
        <w:t>.</w:t>
      </w:r>
    </w:p>
    <w:p w:rsidR="008F7916" w:rsidRPr="00ED5432" w:rsidRDefault="008F7916">
      <w:pPr>
        <w:ind w:left="2977" w:hanging="2977"/>
        <w:jc w:val="both"/>
        <w:rPr>
          <w:sz w:val="24"/>
          <w:szCs w:val="18"/>
        </w:rPr>
      </w:pPr>
    </w:p>
    <w:p w:rsidR="008F7916" w:rsidRPr="00ED5432" w:rsidRDefault="008F7916" w:rsidP="008B5C35">
      <w:pPr>
        <w:pStyle w:val="Heading6"/>
        <w:rPr>
          <w:caps/>
          <w:sz w:val="24"/>
          <w:szCs w:val="18"/>
        </w:rPr>
      </w:pPr>
      <w:r w:rsidRPr="00ED5432">
        <w:rPr>
          <w:caps/>
          <w:sz w:val="24"/>
          <w:szCs w:val="18"/>
        </w:rPr>
        <w:t>Publication</w:t>
      </w:r>
    </w:p>
    <w:p w:rsidR="008B5C35" w:rsidRPr="00ED5432" w:rsidRDefault="008B5C35" w:rsidP="008B5C35">
      <w:pPr>
        <w:rPr>
          <w:sz w:val="18"/>
          <w:szCs w:val="18"/>
        </w:rPr>
      </w:pPr>
    </w:p>
    <w:p w:rsidR="008F7916" w:rsidRPr="00ED5432" w:rsidRDefault="008F7916">
      <w:pPr>
        <w:pStyle w:val="Heading6"/>
        <w:rPr>
          <w:caps/>
          <w:sz w:val="24"/>
          <w:szCs w:val="18"/>
        </w:rPr>
      </w:pPr>
      <w:r w:rsidRPr="00ED5432">
        <w:rPr>
          <w:caps/>
          <w:sz w:val="24"/>
          <w:szCs w:val="18"/>
        </w:rPr>
        <w:t>Original Research Paper</w:t>
      </w:r>
    </w:p>
    <w:p w:rsidR="008F7916" w:rsidRPr="00ED5432" w:rsidRDefault="008F7916">
      <w:pPr>
        <w:numPr>
          <w:ilvl w:val="0"/>
          <w:numId w:val="2"/>
        </w:numPr>
        <w:jc w:val="both"/>
        <w:rPr>
          <w:sz w:val="24"/>
          <w:szCs w:val="18"/>
        </w:rPr>
      </w:pPr>
      <w:r w:rsidRPr="00ED5432">
        <w:rPr>
          <w:sz w:val="24"/>
          <w:szCs w:val="18"/>
        </w:rPr>
        <w:t>Chaturvedi G.S.; B.B. Singh; A.K. Singh</w:t>
      </w:r>
      <w:r w:rsidRPr="00ED5432">
        <w:rPr>
          <w:b/>
          <w:bCs/>
          <w:sz w:val="24"/>
          <w:szCs w:val="18"/>
        </w:rPr>
        <w:t xml:space="preserve"> Manish Kumar Singh</w:t>
      </w:r>
      <w:r w:rsidRPr="00ED5432">
        <w:rPr>
          <w:sz w:val="24"/>
          <w:szCs w:val="18"/>
        </w:rPr>
        <w:t xml:space="preserve">; J.L. Dwivedi; M.P. Singh &amp; </w:t>
      </w:r>
      <w:proofErr w:type="spellStart"/>
      <w:r w:rsidRPr="00ED5432">
        <w:rPr>
          <w:sz w:val="24"/>
          <w:szCs w:val="18"/>
        </w:rPr>
        <w:t>Sumit</w:t>
      </w:r>
      <w:proofErr w:type="spellEnd"/>
      <w:r w:rsidRPr="00ED5432">
        <w:rPr>
          <w:sz w:val="24"/>
          <w:szCs w:val="18"/>
        </w:rPr>
        <w:t xml:space="preserve"> Chaturvedi (2003). Flood tolerance in crops: Research accomplishment of Indian scientists- </w:t>
      </w:r>
      <w:r w:rsidRPr="00ED5432">
        <w:rPr>
          <w:i/>
          <w:iCs/>
          <w:sz w:val="24"/>
          <w:szCs w:val="18"/>
        </w:rPr>
        <w:t xml:space="preserve">J. of Plant Biology. </w:t>
      </w:r>
      <w:r w:rsidRPr="00ED5432">
        <w:rPr>
          <w:b/>
          <w:sz w:val="24"/>
          <w:szCs w:val="18"/>
        </w:rPr>
        <w:t>30</w:t>
      </w:r>
      <w:r w:rsidRPr="00ED5432">
        <w:rPr>
          <w:sz w:val="24"/>
          <w:szCs w:val="18"/>
        </w:rPr>
        <w:t xml:space="preserve"> </w:t>
      </w:r>
      <w:r w:rsidRPr="00ED5432">
        <w:rPr>
          <w:b/>
          <w:bCs/>
          <w:sz w:val="24"/>
          <w:szCs w:val="18"/>
        </w:rPr>
        <w:t>(2)</w:t>
      </w:r>
      <w:r w:rsidRPr="00ED5432">
        <w:rPr>
          <w:sz w:val="24"/>
          <w:szCs w:val="18"/>
        </w:rPr>
        <w:t>: 229-240.</w:t>
      </w:r>
    </w:p>
    <w:p w:rsidR="008F7916" w:rsidRPr="00ED5432" w:rsidRDefault="008F7916">
      <w:pPr>
        <w:numPr>
          <w:ilvl w:val="0"/>
          <w:numId w:val="2"/>
        </w:numPr>
        <w:jc w:val="both"/>
        <w:rPr>
          <w:sz w:val="24"/>
          <w:szCs w:val="18"/>
        </w:rPr>
      </w:pPr>
      <w:r w:rsidRPr="00ED5432">
        <w:rPr>
          <w:b/>
          <w:bCs/>
          <w:sz w:val="24"/>
          <w:szCs w:val="18"/>
        </w:rPr>
        <w:t>Singh, Manish</w:t>
      </w:r>
      <w:r w:rsidRPr="00ED5432">
        <w:rPr>
          <w:sz w:val="24"/>
          <w:szCs w:val="18"/>
        </w:rPr>
        <w:t>; H.P. Singh &amp; G.S. Chaturvedi (2004). Modification of morphological traits through plant growth regulators in pointed gourd (</w:t>
      </w:r>
      <w:proofErr w:type="spellStart"/>
      <w:r w:rsidRPr="00ED5432">
        <w:rPr>
          <w:i/>
          <w:iCs/>
          <w:sz w:val="24"/>
          <w:szCs w:val="18"/>
        </w:rPr>
        <w:t>Trichosanthes</w:t>
      </w:r>
      <w:proofErr w:type="spellEnd"/>
      <w:r w:rsidRPr="00ED5432">
        <w:rPr>
          <w:i/>
          <w:iCs/>
          <w:sz w:val="24"/>
          <w:szCs w:val="18"/>
        </w:rPr>
        <w:t xml:space="preserve"> </w:t>
      </w:r>
      <w:proofErr w:type="spellStart"/>
      <w:r w:rsidRPr="00ED5432">
        <w:rPr>
          <w:i/>
          <w:iCs/>
          <w:sz w:val="24"/>
          <w:szCs w:val="18"/>
        </w:rPr>
        <w:t>dioica</w:t>
      </w:r>
      <w:proofErr w:type="spellEnd"/>
      <w:r w:rsidRPr="00ED5432">
        <w:rPr>
          <w:sz w:val="24"/>
          <w:szCs w:val="18"/>
        </w:rPr>
        <w:t xml:space="preserve"> </w:t>
      </w:r>
      <w:proofErr w:type="spellStart"/>
      <w:r w:rsidRPr="00ED5432">
        <w:rPr>
          <w:sz w:val="24"/>
          <w:szCs w:val="18"/>
        </w:rPr>
        <w:t>Roxb</w:t>
      </w:r>
      <w:proofErr w:type="spellEnd"/>
      <w:r w:rsidRPr="00ED5432">
        <w:rPr>
          <w:sz w:val="24"/>
          <w:szCs w:val="18"/>
        </w:rPr>
        <w:t xml:space="preserve">.) </w:t>
      </w:r>
      <w:r w:rsidRPr="00ED5432">
        <w:rPr>
          <w:i/>
          <w:iCs/>
          <w:sz w:val="24"/>
          <w:szCs w:val="18"/>
        </w:rPr>
        <w:t>Annals of Plant Physiology</w:t>
      </w:r>
      <w:r w:rsidRPr="00ED5432">
        <w:rPr>
          <w:sz w:val="24"/>
          <w:szCs w:val="18"/>
        </w:rPr>
        <w:t xml:space="preserve">. </w:t>
      </w:r>
      <w:r w:rsidRPr="00ED5432">
        <w:rPr>
          <w:b/>
          <w:sz w:val="24"/>
          <w:szCs w:val="18"/>
        </w:rPr>
        <w:t>18 (1)</w:t>
      </w:r>
      <w:r w:rsidRPr="00ED5432">
        <w:rPr>
          <w:sz w:val="24"/>
          <w:szCs w:val="18"/>
        </w:rPr>
        <w:t>: 17-20.</w:t>
      </w:r>
    </w:p>
    <w:p w:rsidR="008F7916" w:rsidRPr="00ED5432" w:rsidRDefault="008F7916">
      <w:pPr>
        <w:numPr>
          <w:ilvl w:val="0"/>
          <w:numId w:val="2"/>
        </w:numPr>
        <w:jc w:val="both"/>
        <w:rPr>
          <w:sz w:val="24"/>
          <w:szCs w:val="18"/>
        </w:rPr>
      </w:pPr>
      <w:r w:rsidRPr="00ED5432">
        <w:rPr>
          <w:sz w:val="24"/>
          <w:szCs w:val="18"/>
        </w:rPr>
        <w:t xml:space="preserve">Srivastava Rashmi; G.S. Chaturvedi, </w:t>
      </w:r>
      <w:r w:rsidRPr="00ED5432">
        <w:rPr>
          <w:b/>
          <w:bCs/>
          <w:sz w:val="24"/>
          <w:szCs w:val="18"/>
        </w:rPr>
        <w:t xml:space="preserve">Manish Kumar Singh </w:t>
      </w:r>
      <w:r w:rsidRPr="00ED5432">
        <w:rPr>
          <w:sz w:val="24"/>
          <w:szCs w:val="18"/>
        </w:rPr>
        <w:t>&amp; Amit Singh (2004). Effect of submergence on plant growth parameters of soybean (</w:t>
      </w:r>
      <w:r w:rsidRPr="00ED5432">
        <w:rPr>
          <w:i/>
          <w:iCs/>
          <w:sz w:val="24"/>
          <w:szCs w:val="18"/>
        </w:rPr>
        <w:t>Glycine max</w:t>
      </w:r>
      <w:r w:rsidRPr="00ED5432">
        <w:rPr>
          <w:sz w:val="24"/>
          <w:szCs w:val="18"/>
        </w:rPr>
        <w:t xml:space="preserve">). </w:t>
      </w:r>
      <w:r w:rsidRPr="00ED5432">
        <w:rPr>
          <w:i/>
          <w:iCs/>
          <w:sz w:val="24"/>
          <w:szCs w:val="18"/>
        </w:rPr>
        <w:t>Annals of Plant Physiology</w:t>
      </w:r>
      <w:r w:rsidRPr="00ED5432">
        <w:rPr>
          <w:sz w:val="24"/>
          <w:szCs w:val="18"/>
        </w:rPr>
        <w:t xml:space="preserve">. </w:t>
      </w:r>
      <w:r w:rsidRPr="00ED5432">
        <w:rPr>
          <w:b/>
          <w:sz w:val="24"/>
          <w:szCs w:val="18"/>
        </w:rPr>
        <w:t>18 (2)</w:t>
      </w:r>
      <w:r w:rsidRPr="00ED5432">
        <w:rPr>
          <w:sz w:val="24"/>
          <w:szCs w:val="18"/>
        </w:rPr>
        <w:t>:116-120.</w:t>
      </w:r>
    </w:p>
    <w:p w:rsidR="008F7916" w:rsidRPr="00ED5432" w:rsidRDefault="008F7916">
      <w:pPr>
        <w:numPr>
          <w:ilvl w:val="0"/>
          <w:numId w:val="2"/>
        </w:numPr>
        <w:jc w:val="both"/>
        <w:rPr>
          <w:sz w:val="24"/>
          <w:szCs w:val="18"/>
        </w:rPr>
      </w:pPr>
      <w:r w:rsidRPr="00ED5432">
        <w:rPr>
          <w:b/>
          <w:bCs/>
          <w:sz w:val="24"/>
          <w:szCs w:val="18"/>
        </w:rPr>
        <w:t>Singh, Manish</w:t>
      </w:r>
      <w:r w:rsidRPr="00ED5432">
        <w:rPr>
          <w:sz w:val="24"/>
          <w:szCs w:val="18"/>
        </w:rPr>
        <w:t>; G.S. Chaturvedi, A.K. Singh, Amit Singh &amp; B.B. Singh (2005). Effect of plant growth regulators on quality parameters of pointed gourd (</w:t>
      </w:r>
      <w:proofErr w:type="spellStart"/>
      <w:r w:rsidRPr="00ED5432">
        <w:rPr>
          <w:i/>
          <w:iCs/>
          <w:sz w:val="24"/>
          <w:szCs w:val="18"/>
        </w:rPr>
        <w:t>Trichosanthes</w:t>
      </w:r>
      <w:proofErr w:type="spellEnd"/>
      <w:r w:rsidRPr="00ED5432">
        <w:rPr>
          <w:i/>
          <w:iCs/>
          <w:sz w:val="24"/>
          <w:szCs w:val="18"/>
        </w:rPr>
        <w:t xml:space="preserve"> </w:t>
      </w:r>
      <w:proofErr w:type="spellStart"/>
      <w:r w:rsidRPr="00ED5432">
        <w:rPr>
          <w:i/>
          <w:iCs/>
          <w:sz w:val="24"/>
          <w:szCs w:val="18"/>
        </w:rPr>
        <w:t>dioica</w:t>
      </w:r>
      <w:proofErr w:type="spellEnd"/>
      <w:r w:rsidRPr="00ED5432">
        <w:rPr>
          <w:i/>
          <w:iCs/>
          <w:sz w:val="24"/>
          <w:szCs w:val="18"/>
        </w:rPr>
        <w:t xml:space="preserve"> </w:t>
      </w:r>
      <w:proofErr w:type="spellStart"/>
      <w:r w:rsidRPr="00ED5432">
        <w:rPr>
          <w:sz w:val="24"/>
          <w:szCs w:val="18"/>
        </w:rPr>
        <w:t>Roxb</w:t>
      </w:r>
      <w:proofErr w:type="spellEnd"/>
      <w:r w:rsidRPr="00ED5432">
        <w:rPr>
          <w:sz w:val="24"/>
          <w:szCs w:val="18"/>
        </w:rPr>
        <w:t xml:space="preserve">.). </w:t>
      </w:r>
      <w:r w:rsidRPr="00ED5432">
        <w:rPr>
          <w:i/>
          <w:iCs/>
          <w:sz w:val="24"/>
          <w:szCs w:val="18"/>
        </w:rPr>
        <w:t>Annals of Plant Physiology</w:t>
      </w:r>
      <w:r w:rsidRPr="00ED5432">
        <w:rPr>
          <w:sz w:val="24"/>
          <w:szCs w:val="18"/>
        </w:rPr>
        <w:t xml:space="preserve">. </w:t>
      </w:r>
      <w:r w:rsidRPr="00ED5432">
        <w:rPr>
          <w:b/>
          <w:sz w:val="24"/>
          <w:szCs w:val="18"/>
        </w:rPr>
        <w:t>19 (1)</w:t>
      </w:r>
      <w:r w:rsidRPr="00ED5432">
        <w:rPr>
          <w:sz w:val="24"/>
          <w:szCs w:val="18"/>
        </w:rPr>
        <w:t>: 17-21.</w:t>
      </w:r>
    </w:p>
    <w:p w:rsidR="008F7916" w:rsidRPr="00ED5432" w:rsidRDefault="008F7916">
      <w:pPr>
        <w:numPr>
          <w:ilvl w:val="0"/>
          <w:numId w:val="2"/>
        </w:numPr>
        <w:jc w:val="both"/>
        <w:rPr>
          <w:sz w:val="24"/>
          <w:szCs w:val="18"/>
        </w:rPr>
      </w:pPr>
      <w:r w:rsidRPr="00ED5432">
        <w:rPr>
          <w:b/>
          <w:bCs/>
          <w:sz w:val="24"/>
          <w:szCs w:val="18"/>
        </w:rPr>
        <w:t>G</w:t>
      </w:r>
      <w:r w:rsidRPr="00ED5432">
        <w:rPr>
          <w:sz w:val="24"/>
          <w:szCs w:val="18"/>
        </w:rPr>
        <w:t xml:space="preserve">.S. Chaturvedi, B.B. Singh, A.K. Singh, </w:t>
      </w:r>
      <w:r w:rsidRPr="00ED5432">
        <w:rPr>
          <w:b/>
          <w:sz w:val="24"/>
          <w:szCs w:val="18"/>
        </w:rPr>
        <w:t>Manish Kumar Singh</w:t>
      </w:r>
      <w:r w:rsidRPr="00ED5432">
        <w:rPr>
          <w:sz w:val="24"/>
          <w:szCs w:val="18"/>
        </w:rPr>
        <w:t xml:space="preserve"> and V.N. Singh (2004). Carbohydrate accumulation and remobilization of upland and lowland rice in response to water deficit at various developmental stages. Published in proceedings of Rockefeller Foundation drought workshop “Resilient Crops for Water Limited Environments” organized by Rockefeller Foundation &amp; CIMMYT, held at Cuernavaca, Mexico from 24-28 May.</w:t>
      </w:r>
    </w:p>
    <w:p w:rsidR="00520BF0" w:rsidRPr="00ED5432" w:rsidRDefault="00520BF0" w:rsidP="00520BF0">
      <w:pPr>
        <w:numPr>
          <w:ilvl w:val="0"/>
          <w:numId w:val="2"/>
        </w:numPr>
        <w:jc w:val="both"/>
        <w:rPr>
          <w:sz w:val="24"/>
          <w:szCs w:val="18"/>
        </w:rPr>
      </w:pPr>
      <w:r w:rsidRPr="00ED5432">
        <w:rPr>
          <w:b/>
          <w:bCs/>
          <w:sz w:val="24"/>
          <w:szCs w:val="18"/>
        </w:rPr>
        <w:t>Manish Kumar Singh</w:t>
      </w:r>
      <w:r w:rsidR="00556185" w:rsidRPr="00ED5432">
        <w:rPr>
          <w:b/>
          <w:bCs/>
          <w:sz w:val="24"/>
          <w:szCs w:val="18"/>
        </w:rPr>
        <w:t xml:space="preserve">, </w:t>
      </w:r>
      <w:r w:rsidR="00556185" w:rsidRPr="00ED5432">
        <w:rPr>
          <w:bCs/>
          <w:sz w:val="24"/>
          <w:szCs w:val="18"/>
        </w:rPr>
        <w:t>Pramila Pandey</w:t>
      </w:r>
      <w:r w:rsidRPr="00ED5432">
        <w:rPr>
          <w:sz w:val="24"/>
          <w:szCs w:val="18"/>
        </w:rPr>
        <w:t xml:space="preserve"> &amp; G.S. Chaturvedi</w:t>
      </w:r>
      <w:r w:rsidRPr="00ED5432">
        <w:rPr>
          <w:b/>
          <w:bCs/>
          <w:sz w:val="24"/>
          <w:szCs w:val="18"/>
        </w:rPr>
        <w:t>.</w:t>
      </w:r>
      <w:r w:rsidRPr="00ED5432">
        <w:rPr>
          <w:sz w:val="24"/>
          <w:szCs w:val="18"/>
        </w:rPr>
        <w:t xml:space="preserve"> Effect of submergence on growth characters of soybean. </w:t>
      </w:r>
      <w:proofErr w:type="gramStart"/>
      <w:r w:rsidRPr="00ED5432">
        <w:rPr>
          <w:sz w:val="24"/>
          <w:szCs w:val="18"/>
        </w:rPr>
        <w:t xml:space="preserve">( </w:t>
      </w:r>
      <w:proofErr w:type="spellStart"/>
      <w:r w:rsidRPr="00ED5432">
        <w:rPr>
          <w:sz w:val="24"/>
          <w:szCs w:val="18"/>
        </w:rPr>
        <w:t>Scitech</w:t>
      </w:r>
      <w:proofErr w:type="spellEnd"/>
      <w:proofErr w:type="gramEnd"/>
      <w:r w:rsidR="00C63D6B">
        <w:rPr>
          <w:sz w:val="24"/>
          <w:szCs w:val="18"/>
        </w:rPr>
        <w:t xml:space="preserve"> 2005</w:t>
      </w:r>
      <w:r w:rsidRPr="00ED5432">
        <w:rPr>
          <w:sz w:val="24"/>
          <w:szCs w:val="18"/>
        </w:rPr>
        <w:t xml:space="preserve">) </w:t>
      </w:r>
    </w:p>
    <w:p w:rsidR="00520BF0" w:rsidRPr="00ED5432" w:rsidRDefault="00520BF0" w:rsidP="00520BF0">
      <w:pPr>
        <w:numPr>
          <w:ilvl w:val="0"/>
          <w:numId w:val="2"/>
        </w:numPr>
        <w:jc w:val="both"/>
        <w:rPr>
          <w:sz w:val="24"/>
          <w:szCs w:val="18"/>
        </w:rPr>
      </w:pPr>
      <w:r w:rsidRPr="00ED5432">
        <w:rPr>
          <w:b/>
          <w:bCs/>
          <w:sz w:val="24"/>
          <w:szCs w:val="18"/>
        </w:rPr>
        <w:t>Manish Kumar Singh</w:t>
      </w:r>
      <w:r w:rsidR="00556185" w:rsidRPr="00ED5432">
        <w:rPr>
          <w:b/>
          <w:bCs/>
          <w:sz w:val="24"/>
          <w:szCs w:val="18"/>
        </w:rPr>
        <w:t xml:space="preserve">, </w:t>
      </w:r>
      <w:r w:rsidR="00556185" w:rsidRPr="00ED5432">
        <w:rPr>
          <w:bCs/>
          <w:sz w:val="24"/>
          <w:szCs w:val="18"/>
        </w:rPr>
        <w:t>Pramila Pandey</w:t>
      </w:r>
      <w:r w:rsidRPr="00ED5432">
        <w:rPr>
          <w:sz w:val="24"/>
          <w:szCs w:val="18"/>
        </w:rPr>
        <w:t xml:space="preserve"> &amp; G.S. Chaturvedi</w:t>
      </w:r>
      <w:r w:rsidRPr="00ED5432">
        <w:rPr>
          <w:b/>
          <w:bCs/>
          <w:sz w:val="24"/>
          <w:szCs w:val="18"/>
        </w:rPr>
        <w:t>.</w:t>
      </w:r>
      <w:r w:rsidRPr="00ED5432">
        <w:rPr>
          <w:sz w:val="24"/>
          <w:szCs w:val="18"/>
        </w:rPr>
        <w:t xml:space="preserve"> Effect of submergence on enzyme activities (catalase and peroxidase) of soybean. (</w:t>
      </w:r>
      <w:proofErr w:type="spellStart"/>
      <w:r w:rsidRPr="00ED5432">
        <w:rPr>
          <w:sz w:val="24"/>
          <w:szCs w:val="18"/>
        </w:rPr>
        <w:t>Scitech</w:t>
      </w:r>
      <w:proofErr w:type="spellEnd"/>
      <w:r w:rsidR="00C63D6B">
        <w:rPr>
          <w:sz w:val="24"/>
          <w:szCs w:val="18"/>
        </w:rPr>
        <w:t xml:space="preserve"> 2005</w:t>
      </w:r>
      <w:r w:rsidRPr="00ED5432">
        <w:rPr>
          <w:sz w:val="24"/>
          <w:szCs w:val="18"/>
        </w:rPr>
        <w:t>).</w:t>
      </w:r>
    </w:p>
    <w:p w:rsidR="00580FC8" w:rsidRPr="00C63D6B" w:rsidRDefault="00580FC8" w:rsidP="00580FC8">
      <w:pPr>
        <w:numPr>
          <w:ilvl w:val="0"/>
          <w:numId w:val="2"/>
        </w:numPr>
        <w:jc w:val="both"/>
        <w:rPr>
          <w:sz w:val="24"/>
          <w:szCs w:val="18"/>
        </w:rPr>
      </w:pPr>
      <w:r w:rsidRPr="00ED5432">
        <w:rPr>
          <w:bCs/>
          <w:sz w:val="24"/>
          <w:szCs w:val="18"/>
        </w:rPr>
        <w:lastRenderedPageBreak/>
        <w:t xml:space="preserve">Pramila </w:t>
      </w:r>
      <w:r w:rsidR="00556185" w:rsidRPr="00ED5432">
        <w:rPr>
          <w:bCs/>
          <w:sz w:val="24"/>
          <w:szCs w:val="18"/>
        </w:rPr>
        <w:t>P</w:t>
      </w:r>
      <w:r w:rsidRPr="00ED5432">
        <w:rPr>
          <w:bCs/>
          <w:sz w:val="24"/>
          <w:szCs w:val="18"/>
        </w:rPr>
        <w:t xml:space="preserve">andey, Narendra Shankar Pandey and </w:t>
      </w:r>
      <w:r w:rsidRPr="00ED5432">
        <w:rPr>
          <w:b/>
          <w:bCs/>
          <w:sz w:val="24"/>
          <w:szCs w:val="18"/>
        </w:rPr>
        <w:t>Manish Kumar Singh</w:t>
      </w:r>
      <w:r w:rsidRPr="00ED5432">
        <w:rPr>
          <w:bCs/>
          <w:sz w:val="24"/>
          <w:szCs w:val="18"/>
        </w:rPr>
        <w:t xml:space="preserve">. Biodiesel: an alternative fuel for future. </w:t>
      </w:r>
      <w:r w:rsidRPr="00ED5432">
        <w:rPr>
          <w:bCs/>
          <w:i/>
          <w:sz w:val="24"/>
          <w:szCs w:val="18"/>
        </w:rPr>
        <w:t xml:space="preserve">Plant </w:t>
      </w:r>
      <w:proofErr w:type="spellStart"/>
      <w:proofErr w:type="gramStart"/>
      <w:r w:rsidRPr="00ED5432">
        <w:rPr>
          <w:bCs/>
          <w:i/>
          <w:sz w:val="24"/>
          <w:szCs w:val="18"/>
        </w:rPr>
        <w:t>Archieves</w:t>
      </w:r>
      <w:proofErr w:type="spellEnd"/>
      <w:r w:rsidRPr="00ED5432">
        <w:rPr>
          <w:bCs/>
          <w:sz w:val="24"/>
          <w:szCs w:val="18"/>
        </w:rPr>
        <w:t xml:space="preserve">  (</w:t>
      </w:r>
      <w:proofErr w:type="gramEnd"/>
      <w:r w:rsidR="00C63D6B">
        <w:rPr>
          <w:bCs/>
          <w:sz w:val="24"/>
          <w:szCs w:val="18"/>
        </w:rPr>
        <w:t>2006</w:t>
      </w:r>
      <w:r w:rsidRPr="00ED5432">
        <w:rPr>
          <w:bCs/>
          <w:sz w:val="24"/>
          <w:szCs w:val="18"/>
        </w:rPr>
        <w:t>)</w:t>
      </w:r>
      <w:r w:rsidR="00C63D6B">
        <w:rPr>
          <w:bCs/>
          <w:sz w:val="24"/>
          <w:szCs w:val="18"/>
        </w:rPr>
        <w:t>.</w:t>
      </w:r>
    </w:p>
    <w:p w:rsidR="00C63D6B" w:rsidRPr="00ED5432" w:rsidRDefault="00BE16D5" w:rsidP="00580FC8">
      <w:pPr>
        <w:numPr>
          <w:ilvl w:val="0"/>
          <w:numId w:val="2"/>
        </w:numPr>
        <w:jc w:val="both"/>
        <w:rPr>
          <w:sz w:val="24"/>
          <w:szCs w:val="18"/>
        </w:rPr>
      </w:pPr>
      <w:r>
        <w:rPr>
          <w:sz w:val="24"/>
          <w:szCs w:val="18"/>
        </w:rPr>
        <w:t xml:space="preserve">Manish Kumar </w:t>
      </w:r>
      <w:r w:rsidR="007B3A24">
        <w:rPr>
          <w:sz w:val="24"/>
          <w:szCs w:val="18"/>
        </w:rPr>
        <w:t xml:space="preserve">Singh, Effect of foliar spraying of plant growth </w:t>
      </w:r>
      <w:proofErr w:type="spellStart"/>
      <w:r w:rsidR="007B3A24">
        <w:rPr>
          <w:sz w:val="24"/>
          <w:szCs w:val="18"/>
        </w:rPr>
        <w:t>regulaotrs</w:t>
      </w:r>
      <w:proofErr w:type="spellEnd"/>
      <w:r w:rsidR="007B3A24">
        <w:rPr>
          <w:sz w:val="24"/>
          <w:szCs w:val="18"/>
        </w:rPr>
        <w:t xml:space="preserve"> on vine length, internode length and yield of pointed gourd (</w:t>
      </w:r>
      <w:proofErr w:type="spellStart"/>
      <w:r w:rsidR="007B3A24">
        <w:rPr>
          <w:i/>
          <w:iCs/>
          <w:sz w:val="24"/>
          <w:szCs w:val="18"/>
        </w:rPr>
        <w:t>Trichosanthes</w:t>
      </w:r>
      <w:proofErr w:type="spellEnd"/>
      <w:r w:rsidR="007B3A24">
        <w:rPr>
          <w:i/>
          <w:iCs/>
          <w:sz w:val="24"/>
          <w:szCs w:val="18"/>
        </w:rPr>
        <w:t xml:space="preserve"> </w:t>
      </w:r>
      <w:proofErr w:type="spellStart"/>
      <w:r w:rsidR="007B3A24">
        <w:rPr>
          <w:i/>
          <w:iCs/>
          <w:sz w:val="24"/>
          <w:szCs w:val="18"/>
        </w:rPr>
        <w:t>dioica</w:t>
      </w:r>
      <w:proofErr w:type="spellEnd"/>
      <w:r w:rsidR="007B3A24">
        <w:rPr>
          <w:sz w:val="24"/>
          <w:szCs w:val="18"/>
        </w:rPr>
        <w:t xml:space="preserve"> </w:t>
      </w:r>
      <w:proofErr w:type="spellStart"/>
      <w:r w:rsidR="007B3A24">
        <w:rPr>
          <w:sz w:val="24"/>
          <w:szCs w:val="18"/>
        </w:rPr>
        <w:t>Roxb</w:t>
      </w:r>
      <w:proofErr w:type="spellEnd"/>
      <w:r w:rsidR="007B3A24">
        <w:rPr>
          <w:sz w:val="24"/>
          <w:szCs w:val="18"/>
        </w:rPr>
        <w:t xml:space="preserve">.) Review of </w:t>
      </w:r>
      <w:proofErr w:type="spellStart"/>
      <w:r w:rsidR="007B3A24">
        <w:rPr>
          <w:sz w:val="24"/>
          <w:szCs w:val="18"/>
        </w:rPr>
        <w:t>Researchvol</w:t>
      </w:r>
      <w:proofErr w:type="spellEnd"/>
      <w:r w:rsidR="007B3A24">
        <w:rPr>
          <w:sz w:val="24"/>
          <w:szCs w:val="18"/>
        </w:rPr>
        <w:t>. 8 (2), 2018.</w:t>
      </w:r>
      <w:bookmarkStart w:id="0" w:name="_GoBack"/>
      <w:bookmarkEnd w:id="0"/>
      <w:r w:rsidR="007B3A24">
        <w:rPr>
          <w:sz w:val="24"/>
          <w:szCs w:val="18"/>
        </w:rPr>
        <w:t xml:space="preserve"> </w:t>
      </w:r>
    </w:p>
    <w:p w:rsidR="00520BF0" w:rsidRPr="00ED5432" w:rsidRDefault="00520BF0" w:rsidP="00520BF0">
      <w:pPr>
        <w:jc w:val="both"/>
        <w:rPr>
          <w:sz w:val="18"/>
          <w:szCs w:val="18"/>
        </w:rPr>
      </w:pPr>
    </w:p>
    <w:p w:rsidR="008F7916" w:rsidRPr="00ED5432" w:rsidRDefault="008F7916">
      <w:pPr>
        <w:jc w:val="both"/>
        <w:rPr>
          <w:sz w:val="18"/>
          <w:szCs w:val="18"/>
        </w:rPr>
      </w:pPr>
    </w:p>
    <w:p w:rsidR="008F7916" w:rsidRPr="00ED5432" w:rsidRDefault="008F7916">
      <w:pPr>
        <w:pStyle w:val="Heading2"/>
        <w:jc w:val="both"/>
        <w:rPr>
          <w:rFonts w:ascii="Times New Roman" w:hAnsi="Times New Roman"/>
          <w:caps/>
          <w:sz w:val="24"/>
          <w:szCs w:val="18"/>
        </w:rPr>
      </w:pPr>
      <w:r w:rsidRPr="00ED5432">
        <w:rPr>
          <w:rFonts w:ascii="Times New Roman" w:hAnsi="Times New Roman"/>
          <w:caps/>
          <w:sz w:val="24"/>
          <w:szCs w:val="18"/>
        </w:rPr>
        <w:t>Abstracts</w:t>
      </w:r>
    </w:p>
    <w:p w:rsidR="00580FC8" w:rsidRPr="00ED5432" w:rsidRDefault="00580FC8" w:rsidP="00580FC8">
      <w:pPr>
        <w:numPr>
          <w:ilvl w:val="3"/>
          <w:numId w:val="2"/>
        </w:numPr>
        <w:tabs>
          <w:tab w:val="clear" w:pos="2880"/>
          <w:tab w:val="num" w:pos="709"/>
        </w:tabs>
        <w:ind w:left="709" w:hanging="425"/>
        <w:jc w:val="both"/>
        <w:rPr>
          <w:sz w:val="24"/>
          <w:szCs w:val="18"/>
        </w:rPr>
      </w:pPr>
      <w:r w:rsidRPr="00ED5432">
        <w:rPr>
          <w:b/>
          <w:bCs/>
          <w:sz w:val="24"/>
          <w:szCs w:val="18"/>
        </w:rPr>
        <w:t>Singh, Manish</w:t>
      </w:r>
      <w:r w:rsidRPr="00ED5432">
        <w:rPr>
          <w:sz w:val="24"/>
          <w:szCs w:val="18"/>
        </w:rPr>
        <w:t>; H.P. Singh; G.S. Chaturvedi and R.K. Lal (2003). Modification of morpho-physiological traits in pointed gourd (</w:t>
      </w:r>
      <w:proofErr w:type="spellStart"/>
      <w:r w:rsidRPr="00ED5432">
        <w:rPr>
          <w:i/>
          <w:iCs/>
          <w:sz w:val="24"/>
          <w:szCs w:val="18"/>
        </w:rPr>
        <w:t>Trichosanthes</w:t>
      </w:r>
      <w:proofErr w:type="spellEnd"/>
      <w:r w:rsidRPr="00ED5432">
        <w:rPr>
          <w:i/>
          <w:iCs/>
          <w:sz w:val="24"/>
          <w:szCs w:val="18"/>
        </w:rPr>
        <w:t xml:space="preserve"> </w:t>
      </w:r>
      <w:proofErr w:type="spellStart"/>
      <w:r w:rsidRPr="00ED5432">
        <w:rPr>
          <w:i/>
          <w:iCs/>
          <w:sz w:val="24"/>
          <w:szCs w:val="18"/>
        </w:rPr>
        <w:t>dioica</w:t>
      </w:r>
      <w:proofErr w:type="spellEnd"/>
      <w:r w:rsidRPr="00ED5432">
        <w:rPr>
          <w:i/>
          <w:iCs/>
          <w:sz w:val="24"/>
          <w:szCs w:val="18"/>
        </w:rPr>
        <w:t xml:space="preserve"> </w:t>
      </w:r>
      <w:proofErr w:type="spellStart"/>
      <w:r w:rsidRPr="00ED5432">
        <w:rPr>
          <w:sz w:val="24"/>
          <w:szCs w:val="18"/>
        </w:rPr>
        <w:t>Roxb</w:t>
      </w:r>
      <w:proofErr w:type="spellEnd"/>
      <w:r w:rsidRPr="00ED5432">
        <w:rPr>
          <w:sz w:val="24"/>
          <w:szCs w:val="18"/>
        </w:rPr>
        <w:t>.) using plant growth regulators. Published in 2</w:t>
      </w:r>
      <w:r w:rsidRPr="00ED5432">
        <w:rPr>
          <w:sz w:val="24"/>
          <w:szCs w:val="18"/>
          <w:vertAlign w:val="superscript"/>
        </w:rPr>
        <w:t>nd</w:t>
      </w:r>
      <w:r w:rsidRPr="00ED5432">
        <w:rPr>
          <w:sz w:val="24"/>
          <w:szCs w:val="18"/>
        </w:rPr>
        <w:t xml:space="preserve"> International Congress of Plant Physiology, </w:t>
      </w:r>
      <w:proofErr w:type="spellStart"/>
      <w:r w:rsidRPr="00ED5432">
        <w:rPr>
          <w:sz w:val="24"/>
          <w:szCs w:val="18"/>
        </w:rPr>
        <w:t>Organised</w:t>
      </w:r>
      <w:proofErr w:type="spellEnd"/>
      <w:r w:rsidRPr="00ED5432">
        <w:rPr>
          <w:sz w:val="24"/>
          <w:szCs w:val="18"/>
        </w:rPr>
        <w:t xml:space="preserve"> by, Department of Plant Physiology, IARI, </w:t>
      </w:r>
      <w:smartTag w:uri="urn:schemas-microsoft-com:office:smarttags" w:element="City">
        <w:smartTag w:uri="urn:schemas-microsoft-com:office:smarttags" w:element="place">
          <w:r w:rsidRPr="00ED5432">
            <w:rPr>
              <w:sz w:val="24"/>
              <w:szCs w:val="18"/>
            </w:rPr>
            <w:t>New Delhi</w:t>
          </w:r>
        </w:smartTag>
      </w:smartTag>
      <w:r w:rsidRPr="00ED5432">
        <w:rPr>
          <w:sz w:val="24"/>
          <w:szCs w:val="18"/>
        </w:rPr>
        <w:t xml:space="preserve">, January. 8-12, 2003. </w:t>
      </w:r>
      <w:proofErr w:type="spellStart"/>
      <w:r w:rsidRPr="00ED5432">
        <w:rPr>
          <w:sz w:val="24"/>
          <w:szCs w:val="18"/>
        </w:rPr>
        <w:t>Abst</w:t>
      </w:r>
      <w:proofErr w:type="spellEnd"/>
      <w:r w:rsidRPr="00ED5432">
        <w:rPr>
          <w:sz w:val="24"/>
          <w:szCs w:val="18"/>
        </w:rPr>
        <w:t>. No. S12-P5.</w:t>
      </w:r>
    </w:p>
    <w:p w:rsidR="00580FC8" w:rsidRPr="00ED5432" w:rsidRDefault="00580FC8" w:rsidP="00580FC8">
      <w:pPr>
        <w:ind w:left="284"/>
        <w:jc w:val="both"/>
        <w:rPr>
          <w:sz w:val="24"/>
          <w:szCs w:val="18"/>
        </w:rPr>
      </w:pPr>
    </w:p>
    <w:p w:rsidR="00580FC8" w:rsidRPr="00ED5432" w:rsidRDefault="00580FC8" w:rsidP="00580FC8">
      <w:pPr>
        <w:numPr>
          <w:ilvl w:val="3"/>
          <w:numId w:val="2"/>
        </w:numPr>
        <w:tabs>
          <w:tab w:val="clear" w:pos="2880"/>
          <w:tab w:val="num" w:pos="709"/>
        </w:tabs>
        <w:ind w:left="709" w:hanging="425"/>
        <w:jc w:val="both"/>
        <w:rPr>
          <w:sz w:val="24"/>
          <w:szCs w:val="18"/>
        </w:rPr>
      </w:pPr>
      <w:r w:rsidRPr="00ED5432">
        <w:rPr>
          <w:b/>
          <w:bCs/>
          <w:sz w:val="24"/>
          <w:szCs w:val="18"/>
        </w:rPr>
        <w:t>Singh, Manish Kumar</w:t>
      </w:r>
      <w:r w:rsidRPr="00ED5432">
        <w:rPr>
          <w:sz w:val="24"/>
          <w:szCs w:val="18"/>
        </w:rPr>
        <w:t xml:space="preserve">; G.S. Chaturvedi, A.K. Singh, </w:t>
      </w:r>
      <w:proofErr w:type="spellStart"/>
      <w:r w:rsidRPr="00ED5432">
        <w:rPr>
          <w:sz w:val="24"/>
          <w:szCs w:val="18"/>
        </w:rPr>
        <w:t>Dhananjaya</w:t>
      </w:r>
      <w:proofErr w:type="spellEnd"/>
      <w:r w:rsidRPr="00ED5432">
        <w:rPr>
          <w:sz w:val="24"/>
          <w:szCs w:val="18"/>
        </w:rPr>
        <w:t xml:space="preserve"> Singh&amp; B.B. Singh (2003). Effect of Plant Growth regulators on quality parameters of pointed gourd. Published in </w:t>
      </w:r>
      <w:proofErr w:type="spellStart"/>
      <w:r w:rsidRPr="00ED5432">
        <w:rPr>
          <w:sz w:val="24"/>
          <w:szCs w:val="18"/>
        </w:rPr>
        <w:t>Souvnier</w:t>
      </w:r>
      <w:proofErr w:type="spellEnd"/>
      <w:r w:rsidRPr="00ED5432">
        <w:rPr>
          <w:sz w:val="24"/>
          <w:szCs w:val="18"/>
        </w:rPr>
        <w:t xml:space="preserve"> and Abstract of one-day satellite seminar, organized by ISAB, Palampur Chapter, Department of Plant Physiology, </w:t>
      </w:r>
      <w:smartTag w:uri="urn:schemas-microsoft-com:office:smarttags" w:element="place">
        <w:smartTag w:uri="urn:schemas-microsoft-com:office:smarttags" w:element="PlaceType">
          <w:r w:rsidRPr="00ED5432">
            <w:rPr>
              <w:sz w:val="24"/>
              <w:szCs w:val="18"/>
            </w:rPr>
            <w:t>College</w:t>
          </w:r>
        </w:smartTag>
        <w:r w:rsidRPr="00ED5432">
          <w:rPr>
            <w:sz w:val="24"/>
            <w:szCs w:val="18"/>
          </w:rPr>
          <w:t xml:space="preserve"> of </w:t>
        </w:r>
        <w:smartTag w:uri="urn:schemas-microsoft-com:office:smarttags" w:element="PlaceName">
          <w:r w:rsidRPr="00ED5432">
            <w:rPr>
              <w:sz w:val="24"/>
              <w:szCs w:val="18"/>
            </w:rPr>
            <w:t>Basic Sciences</w:t>
          </w:r>
        </w:smartTag>
      </w:smartTag>
      <w:r w:rsidRPr="00ED5432">
        <w:rPr>
          <w:sz w:val="24"/>
          <w:szCs w:val="18"/>
        </w:rPr>
        <w:t xml:space="preserve">, </w:t>
      </w:r>
      <w:smartTag w:uri="urn:schemas-microsoft-com:office:smarttags" w:element="place">
        <w:smartTag w:uri="urn:schemas-microsoft-com:office:smarttags" w:element="PlaceName">
          <w:r w:rsidRPr="00ED5432">
            <w:rPr>
              <w:sz w:val="24"/>
              <w:szCs w:val="18"/>
            </w:rPr>
            <w:t>CSK</w:t>
          </w:r>
        </w:smartTag>
        <w:r w:rsidRPr="00ED5432">
          <w:rPr>
            <w:sz w:val="24"/>
            <w:szCs w:val="18"/>
          </w:rPr>
          <w:t xml:space="preserve"> </w:t>
        </w:r>
        <w:proofErr w:type="spellStart"/>
        <w:smartTag w:uri="urn:schemas-microsoft-com:office:smarttags" w:element="PlaceName">
          <w:r w:rsidRPr="00ED5432">
            <w:rPr>
              <w:sz w:val="24"/>
              <w:szCs w:val="18"/>
            </w:rPr>
            <w:t>HPAgricultural</w:t>
          </w:r>
        </w:smartTag>
        <w:proofErr w:type="spellEnd"/>
        <w:r w:rsidRPr="00ED5432">
          <w:rPr>
            <w:sz w:val="24"/>
            <w:szCs w:val="18"/>
          </w:rPr>
          <w:t xml:space="preserve"> </w:t>
        </w:r>
        <w:smartTag w:uri="urn:schemas-microsoft-com:office:smarttags" w:element="PlaceType">
          <w:r w:rsidRPr="00ED5432">
            <w:rPr>
              <w:sz w:val="24"/>
              <w:szCs w:val="18"/>
            </w:rPr>
            <w:t>University</w:t>
          </w:r>
        </w:smartTag>
      </w:smartTag>
      <w:r w:rsidRPr="00ED5432">
        <w:rPr>
          <w:sz w:val="24"/>
          <w:szCs w:val="18"/>
        </w:rPr>
        <w:t xml:space="preserve">, Palampur, H. P. Sept. 24. 2003. </w:t>
      </w:r>
      <w:proofErr w:type="spellStart"/>
      <w:r w:rsidRPr="00ED5432">
        <w:rPr>
          <w:sz w:val="24"/>
          <w:szCs w:val="18"/>
        </w:rPr>
        <w:t>Abst</w:t>
      </w:r>
      <w:proofErr w:type="spellEnd"/>
      <w:r w:rsidRPr="00ED5432">
        <w:rPr>
          <w:sz w:val="24"/>
          <w:szCs w:val="18"/>
        </w:rPr>
        <w:t xml:space="preserve"> No. 42.</w:t>
      </w:r>
    </w:p>
    <w:p w:rsidR="00580FC8" w:rsidRPr="00ED5432" w:rsidRDefault="00580FC8" w:rsidP="00580FC8">
      <w:pPr>
        <w:jc w:val="both"/>
        <w:rPr>
          <w:sz w:val="24"/>
          <w:szCs w:val="18"/>
        </w:rPr>
      </w:pPr>
    </w:p>
    <w:p w:rsidR="00580FC8" w:rsidRPr="00ED5432" w:rsidRDefault="00580FC8" w:rsidP="00580FC8">
      <w:pPr>
        <w:numPr>
          <w:ilvl w:val="3"/>
          <w:numId w:val="2"/>
        </w:numPr>
        <w:tabs>
          <w:tab w:val="clear" w:pos="2880"/>
          <w:tab w:val="num" w:pos="709"/>
        </w:tabs>
        <w:ind w:left="709" w:hanging="425"/>
        <w:jc w:val="both"/>
        <w:rPr>
          <w:sz w:val="24"/>
          <w:szCs w:val="18"/>
        </w:rPr>
      </w:pPr>
      <w:r w:rsidRPr="00ED5432">
        <w:rPr>
          <w:sz w:val="24"/>
          <w:szCs w:val="18"/>
        </w:rPr>
        <w:t xml:space="preserve">Singh, </w:t>
      </w:r>
      <w:proofErr w:type="spellStart"/>
      <w:r w:rsidRPr="00ED5432">
        <w:rPr>
          <w:sz w:val="24"/>
          <w:szCs w:val="18"/>
        </w:rPr>
        <w:t>Dhananjaya</w:t>
      </w:r>
      <w:proofErr w:type="spellEnd"/>
      <w:r w:rsidRPr="00ED5432">
        <w:rPr>
          <w:sz w:val="24"/>
          <w:szCs w:val="18"/>
        </w:rPr>
        <w:t xml:space="preserve">, P.C. Ram, </w:t>
      </w:r>
      <w:r w:rsidRPr="00ED5432">
        <w:rPr>
          <w:b/>
          <w:bCs/>
          <w:sz w:val="24"/>
          <w:szCs w:val="18"/>
        </w:rPr>
        <w:t>Manish K. Singh</w:t>
      </w:r>
      <w:r w:rsidRPr="00ED5432">
        <w:rPr>
          <w:sz w:val="24"/>
          <w:szCs w:val="18"/>
        </w:rPr>
        <w:t xml:space="preserve"> and B.B. Singh (2003). Ameliorative effect of zinc on growth and yield parameters of wheat (</w:t>
      </w:r>
      <w:r w:rsidRPr="00ED5432">
        <w:rPr>
          <w:i/>
          <w:iCs/>
          <w:sz w:val="24"/>
          <w:szCs w:val="18"/>
        </w:rPr>
        <w:t xml:space="preserve">Triticum </w:t>
      </w:r>
      <w:proofErr w:type="spellStart"/>
      <w:r w:rsidRPr="00ED5432">
        <w:rPr>
          <w:i/>
          <w:iCs/>
          <w:sz w:val="24"/>
          <w:szCs w:val="18"/>
        </w:rPr>
        <w:t>aestivum</w:t>
      </w:r>
      <w:proofErr w:type="spellEnd"/>
      <w:r w:rsidRPr="00ED5432">
        <w:rPr>
          <w:i/>
          <w:iCs/>
          <w:sz w:val="24"/>
          <w:szCs w:val="18"/>
        </w:rPr>
        <w:t xml:space="preserve"> </w:t>
      </w:r>
      <w:r w:rsidRPr="00ED5432">
        <w:rPr>
          <w:sz w:val="24"/>
          <w:szCs w:val="18"/>
        </w:rPr>
        <w:t xml:space="preserve">L.) varieties grown under saline condition. Published in </w:t>
      </w:r>
      <w:proofErr w:type="spellStart"/>
      <w:r w:rsidRPr="00ED5432">
        <w:rPr>
          <w:sz w:val="24"/>
          <w:szCs w:val="18"/>
        </w:rPr>
        <w:t>Souvnier</w:t>
      </w:r>
      <w:proofErr w:type="spellEnd"/>
      <w:r w:rsidRPr="00ED5432">
        <w:rPr>
          <w:sz w:val="24"/>
          <w:szCs w:val="18"/>
        </w:rPr>
        <w:t xml:space="preserve"> and Abstract of one-day satellite seminar, organized by ISAB, Palampur Chapter, Department of Plant Physiology, </w:t>
      </w:r>
      <w:smartTag w:uri="urn:schemas-microsoft-com:office:smarttags" w:element="place">
        <w:smartTag w:uri="urn:schemas-microsoft-com:office:smarttags" w:element="PlaceType">
          <w:r w:rsidRPr="00ED5432">
            <w:rPr>
              <w:sz w:val="24"/>
              <w:szCs w:val="18"/>
            </w:rPr>
            <w:t>College</w:t>
          </w:r>
        </w:smartTag>
        <w:r w:rsidRPr="00ED5432">
          <w:rPr>
            <w:sz w:val="24"/>
            <w:szCs w:val="18"/>
          </w:rPr>
          <w:t xml:space="preserve"> of </w:t>
        </w:r>
        <w:smartTag w:uri="urn:schemas-microsoft-com:office:smarttags" w:element="PlaceName">
          <w:r w:rsidRPr="00ED5432">
            <w:rPr>
              <w:sz w:val="24"/>
              <w:szCs w:val="18"/>
            </w:rPr>
            <w:t>Basic Sciences</w:t>
          </w:r>
        </w:smartTag>
      </w:smartTag>
      <w:r w:rsidRPr="00ED5432">
        <w:rPr>
          <w:sz w:val="24"/>
          <w:szCs w:val="18"/>
        </w:rPr>
        <w:t xml:space="preserve">, </w:t>
      </w:r>
      <w:smartTag w:uri="urn:schemas-microsoft-com:office:smarttags" w:element="place">
        <w:smartTag w:uri="urn:schemas-microsoft-com:office:smarttags" w:element="PlaceName">
          <w:r w:rsidRPr="00ED5432">
            <w:rPr>
              <w:sz w:val="24"/>
              <w:szCs w:val="18"/>
            </w:rPr>
            <w:t>CSK</w:t>
          </w:r>
        </w:smartTag>
        <w:r w:rsidRPr="00ED5432">
          <w:rPr>
            <w:sz w:val="24"/>
            <w:szCs w:val="18"/>
          </w:rPr>
          <w:t xml:space="preserve"> </w:t>
        </w:r>
        <w:proofErr w:type="spellStart"/>
        <w:smartTag w:uri="urn:schemas-microsoft-com:office:smarttags" w:element="PlaceName">
          <w:r w:rsidRPr="00ED5432">
            <w:rPr>
              <w:sz w:val="24"/>
              <w:szCs w:val="18"/>
            </w:rPr>
            <w:t>HPAgricultural</w:t>
          </w:r>
        </w:smartTag>
        <w:proofErr w:type="spellEnd"/>
        <w:r w:rsidRPr="00ED5432">
          <w:rPr>
            <w:sz w:val="24"/>
            <w:szCs w:val="18"/>
          </w:rPr>
          <w:t xml:space="preserve"> </w:t>
        </w:r>
        <w:smartTag w:uri="urn:schemas-microsoft-com:office:smarttags" w:element="PlaceType">
          <w:r w:rsidRPr="00ED5432">
            <w:rPr>
              <w:sz w:val="24"/>
              <w:szCs w:val="18"/>
            </w:rPr>
            <w:t>University</w:t>
          </w:r>
        </w:smartTag>
      </w:smartTag>
      <w:r w:rsidRPr="00ED5432">
        <w:rPr>
          <w:sz w:val="24"/>
          <w:szCs w:val="18"/>
        </w:rPr>
        <w:t xml:space="preserve">, Palampur, H. P. Sept. 24. 2003. </w:t>
      </w:r>
      <w:proofErr w:type="spellStart"/>
      <w:r w:rsidRPr="00ED5432">
        <w:rPr>
          <w:sz w:val="24"/>
          <w:szCs w:val="18"/>
        </w:rPr>
        <w:t>Abst</w:t>
      </w:r>
      <w:proofErr w:type="spellEnd"/>
      <w:r w:rsidRPr="00ED5432">
        <w:rPr>
          <w:sz w:val="24"/>
          <w:szCs w:val="18"/>
        </w:rPr>
        <w:t xml:space="preserve"> No. 43.</w:t>
      </w:r>
    </w:p>
    <w:p w:rsidR="00580FC8" w:rsidRPr="00ED5432" w:rsidRDefault="00580FC8" w:rsidP="00580FC8">
      <w:pPr>
        <w:jc w:val="both"/>
        <w:rPr>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r w:rsidRPr="00ED5432">
        <w:rPr>
          <w:sz w:val="24"/>
          <w:szCs w:val="18"/>
        </w:rPr>
        <w:t xml:space="preserve">Singh, </w:t>
      </w:r>
      <w:proofErr w:type="spellStart"/>
      <w:r w:rsidRPr="00ED5432">
        <w:rPr>
          <w:sz w:val="24"/>
          <w:szCs w:val="18"/>
        </w:rPr>
        <w:t>Nirbhay</w:t>
      </w:r>
      <w:proofErr w:type="spellEnd"/>
      <w:r w:rsidRPr="00ED5432">
        <w:rPr>
          <w:sz w:val="24"/>
          <w:szCs w:val="18"/>
        </w:rPr>
        <w:t xml:space="preserve">, P.C. Ram, </w:t>
      </w:r>
      <w:r w:rsidRPr="00ED5432">
        <w:rPr>
          <w:b/>
          <w:bCs/>
          <w:sz w:val="24"/>
          <w:szCs w:val="18"/>
        </w:rPr>
        <w:t>Manish K. Singh</w:t>
      </w:r>
      <w:r w:rsidRPr="00ED5432">
        <w:rPr>
          <w:sz w:val="24"/>
          <w:szCs w:val="18"/>
        </w:rPr>
        <w:t>, Raj Bahadur &amp; Uma Singh (2003). Effect of seed soaking by Gibberellic acid on growth and biochemical parameters of wheat varieties (</w:t>
      </w:r>
      <w:r w:rsidRPr="00ED5432">
        <w:rPr>
          <w:i/>
          <w:iCs/>
          <w:sz w:val="24"/>
          <w:szCs w:val="18"/>
        </w:rPr>
        <w:t xml:space="preserve">Triticum </w:t>
      </w:r>
      <w:proofErr w:type="spellStart"/>
      <w:r w:rsidRPr="00ED5432">
        <w:rPr>
          <w:i/>
          <w:iCs/>
          <w:sz w:val="24"/>
          <w:szCs w:val="18"/>
        </w:rPr>
        <w:t>aestivum</w:t>
      </w:r>
      <w:proofErr w:type="spellEnd"/>
      <w:r w:rsidRPr="00ED5432">
        <w:rPr>
          <w:sz w:val="24"/>
          <w:szCs w:val="18"/>
        </w:rPr>
        <w:t xml:space="preserve"> L.) grown under salinity. Published in </w:t>
      </w:r>
      <w:proofErr w:type="spellStart"/>
      <w:r w:rsidRPr="00ED5432">
        <w:rPr>
          <w:sz w:val="24"/>
          <w:szCs w:val="18"/>
        </w:rPr>
        <w:t>Souvnier</w:t>
      </w:r>
      <w:proofErr w:type="spellEnd"/>
      <w:r w:rsidRPr="00ED5432">
        <w:rPr>
          <w:sz w:val="24"/>
          <w:szCs w:val="18"/>
        </w:rPr>
        <w:t xml:space="preserve"> and Abstract of one-day satellite seminar, organized by ISAB, Palampur Chapter, Department of Plant Physiology, </w:t>
      </w:r>
      <w:smartTag w:uri="urn:schemas-microsoft-com:office:smarttags" w:element="place">
        <w:smartTag w:uri="urn:schemas-microsoft-com:office:smarttags" w:element="PlaceType">
          <w:r w:rsidRPr="00ED5432">
            <w:rPr>
              <w:sz w:val="24"/>
              <w:szCs w:val="18"/>
            </w:rPr>
            <w:t>College</w:t>
          </w:r>
        </w:smartTag>
        <w:r w:rsidRPr="00ED5432">
          <w:rPr>
            <w:sz w:val="24"/>
            <w:szCs w:val="18"/>
          </w:rPr>
          <w:t xml:space="preserve"> of </w:t>
        </w:r>
        <w:smartTag w:uri="urn:schemas-microsoft-com:office:smarttags" w:element="PlaceName">
          <w:r w:rsidRPr="00ED5432">
            <w:rPr>
              <w:sz w:val="24"/>
              <w:szCs w:val="18"/>
            </w:rPr>
            <w:t>Basic Sciences</w:t>
          </w:r>
        </w:smartTag>
      </w:smartTag>
      <w:r w:rsidRPr="00ED5432">
        <w:rPr>
          <w:sz w:val="24"/>
          <w:szCs w:val="18"/>
        </w:rPr>
        <w:t xml:space="preserve">, </w:t>
      </w:r>
      <w:smartTag w:uri="urn:schemas-microsoft-com:office:smarttags" w:element="place">
        <w:smartTag w:uri="urn:schemas-microsoft-com:office:smarttags" w:element="PlaceName">
          <w:r w:rsidRPr="00ED5432">
            <w:rPr>
              <w:sz w:val="24"/>
              <w:szCs w:val="18"/>
            </w:rPr>
            <w:t>CSK</w:t>
          </w:r>
        </w:smartTag>
        <w:r w:rsidRPr="00ED5432">
          <w:rPr>
            <w:sz w:val="24"/>
            <w:szCs w:val="18"/>
          </w:rPr>
          <w:t xml:space="preserve"> </w:t>
        </w:r>
        <w:proofErr w:type="spellStart"/>
        <w:smartTag w:uri="urn:schemas-microsoft-com:office:smarttags" w:element="PlaceName">
          <w:r w:rsidRPr="00ED5432">
            <w:rPr>
              <w:sz w:val="24"/>
              <w:szCs w:val="18"/>
            </w:rPr>
            <w:t>HPAgricultural</w:t>
          </w:r>
        </w:smartTag>
        <w:proofErr w:type="spellEnd"/>
        <w:r w:rsidRPr="00ED5432">
          <w:rPr>
            <w:sz w:val="24"/>
            <w:szCs w:val="18"/>
          </w:rPr>
          <w:t xml:space="preserve"> </w:t>
        </w:r>
        <w:smartTag w:uri="urn:schemas-microsoft-com:office:smarttags" w:element="PlaceType">
          <w:r w:rsidRPr="00ED5432">
            <w:rPr>
              <w:sz w:val="24"/>
              <w:szCs w:val="18"/>
            </w:rPr>
            <w:t>University</w:t>
          </w:r>
        </w:smartTag>
      </w:smartTag>
      <w:r w:rsidRPr="00ED5432">
        <w:rPr>
          <w:sz w:val="24"/>
          <w:szCs w:val="18"/>
        </w:rPr>
        <w:t xml:space="preserve">, Palampur, H. P. Sept. 24. 2003. </w:t>
      </w:r>
      <w:proofErr w:type="spellStart"/>
      <w:r w:rsidRPr="00ED5432">
        <w:rPr>
          <w:sz w:val="24"/>
          <w:szCs w:val="18"/>
        </w:rPr>
        <w:t>Abst</w:t>
      </w:r>
      <w:proofErr w:type="spellEnd"/>
      <w:r w:rsidRPr="00ED5432">
        <w:rPr>
          <w:sz w:val="24"/>
          <w:szCs w:val="18"/>
        </w:rPr>
        <w:t xml:space="preserve"> No. 48.</w:t>
      </w:r>
    </w:p>
    <w:p w:rsidR="00580FC8" w:rsidRPr="00ED5432" w:rsidRDefault="00580FC8" w:rsidP="00580FC8">
      <w:pPr>
        <w:ind w:left="284"/>
        <w:jc w:val="both"/>
        <w:rPr>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r w:rsidRPr="00ED5432">
        <w:rPr>
          <w:sz w:val="24"/>
          <w:szCs w:val="18"/>
        </w:rPr>
        <w:t xml:space="preserve">Singh Uma, P. C. Ram, </w:t>
      </w:r>
      <w:r w:rsidRPr="00ED5432">
        <w:rPr>
          <w:b/>
          <w:bCs/>
          <w:sz w:val="24"/>
          <w:szCs w:val="18"/>
        </w:rPr>
        <w:t>Manish K. Singh</w:t>
      </w:r>
      <w:r w:rsidRPr="00ED5432">
        <w:rPr>
          <w:sz w:val="24"/>
          <w:szCs w:val="18"/>
        </w:rPr>
        <w:t xml:space="preserve"> &amp; </w:t>
      </w:r>
      <w:proofErr w:type="spellStart"/>
      <w:r w:rsidRPr="00ED5432">
        <w:rPr>
          <w:sz w:val="24"/>
          <w:szCs w:val="18"/>
        </w:rPr>
        <w:t>Nirbhay</w:t>
      </w:r>
      <w:proofErr w:type="spellEnd"/>
      <w:r w:rsidRPr="00ED5432">
        <w:rPr>
          <w:sz w:val="24"/>
          <w:szCs w:val="18"/>
        </w:rPr>
        <w:t xml:space="preserve"> Singh (2003). Effect of GA</w:t>
      </w:r>
      <w:r w:rsidRPr="00ED5432">
        <w:rPr>
          <w:sz w:val="24"/>
          <w:szCs w:val="18"/>
          <w:vertAlign w:val="subscript"/>
        </w:rPr>
        <w:t>3</w:t>
      </w:r>
      <w:r w:rsidRPr="00ED5432">
        <w:rPr>
          <w:sz w:val="24"/>
          <w:szCs w:val="18"/>
        </w:rPr>
        <w:t xml:space="preserve"> on growth and biochemical aspects of </w:t>
      </w:r>
      <w:proofErr w:type="spellStart"/>
      <w:r w:rsidRPr="00ED5432">
        <w:rPr>
          <w:sz w:val="24"/>
          <w:szCs w:val="18"/>
        </w:rPr>
        <w:t>Urd</w:t>
      </w:r>
      <w:proofErr w:type="spellEnd"/>
      <w:r w:rsidRPr="00ED5432">
        <w:rPr>
          <w:sz w:val="24"/>
          <w:szCs w:val="18"/>
        </w:rPr>
        <w:t xml:space="preserve"> bean under salinity. Published in </w:t>
      </w:r>
      <w:proofErr w:type="spellStart"/>
      <w:r w:rsidRPr="00ED5432">
        <w:rPr>
          <w:sz w:val="24"/>
          <w:szCs w:val="18"/>
        </w:rPr>
        <w:t>Souvnier</w:t>
      </w:r>
      <w:proofErr w:type="spellEnd"/>
      <w:r w:rsidRPr="00ED5432">
        <w:rPr>
          <w:sz w:val="24"/>
          <w:szCs w:val="18"/>
        </w:rPr>
        <w:t xml:space="preserve"> and Abstract of one-day satellite seminar, organized by ISAB, Palampur Chapter, Department of Plant Physiology, </w:t>
      </w:r>
      <w:smartTag w:uri="urn:schemas-microsoft-com:office:smarttags" w:element="place">
        <w:smartTag w:uri="urn:schemas-microsoft-com:office:smarttags" w:element="PlaceType">
          <w:r w:rsidRPr="00ED5432">
            <w:rPr>
              <w:sz w:val="24"/>
              <w:szCs w:val="18"/>
            </w:rPr>
            <w:t>College</w:t>
          </w:r>
        </w:smartTag>
        <w:r w:rsidRPr="00ED5432">
          <w:rPr>
            <w:sz w:val="24"/>
            <w:szCs w:val="18"/>
          </w:rPr>
          <w:t xml:space="preserve"> of </w:t>
        </w:r>
        <w:smartTag w:uri="urn:schemas-microsoft-com:office:smarttags" w:element="PlaceName">
          <w:r w:rsidRPr="00ED5432">
            <w:rPr>
              <w:sz w:val="24"/>
              <w:szCs w:val="18"/>
            </w:rPr>
            <w:t>Basic Sciences</w:t>
          </w:r>
        </w:smartTag>
      </w:smartTag>
      <w:r w:rsidRPr="00ED5432">
        <w:rPr>
          <w:sz w:val="24"/>
          <w:szCs w:val="18"/>
        </w:rPr>
        <w:t xml:space="preserve">, </w:t>
      </w:r>
      <w:smartTag w:uri="urn:schemas-microsoft-com:office:smarttags" w:element="place">
        <w:smartTag w:uri="urn:schemas-microsoft-com:office:smarttags" w:element="PlaceName">
          <w:r w:rsidRPr="00ED5432">
            <w:rPr>
              <w:sz w:val="24"/>
              <w:szCs w:val="18"/>
            </w:rPr>
            <w:t>CSK</w:t>
          </w:r>
        </w:smartTag>
        <w:r w:rsidRPr="00ED5432">
          <w:rPr>
            <w:sz w:val="24"/>
            <w:szCs w:val="18"/>
          </w:rPr>
          <w:t xml:space="preserve"> </w:t>
        </w:r>
        <w:proofErr w:type="spellStart"/>
        <w:smartTag w:uri="urn:schemas-microsoft-com:office:smarttags" w:element="PlaceName">
          <w:r w:rsidRPr="00ED5432">
            <w:rPr>
              <w:sz w:val="24"/>
              <w:szCs w:val="18"/>
            </w:rPr>
            <w:t>HPAgricultural</w:t>
          </w:r>
        </w:smartTag>
        <w:proofErr w:type="spellEnd"/>
        <w:r w:rsidRPr="00ED5432">
          <w:rPr>
            <w:sz w:val="24"/>
            <w:szCs w:val="18"/>
          </w:rPr>
          <w:t xml:space="preserve"> </w:t>
        </w:r>
        <w:smartTag w:uri="urn:schemas-microsoft-com:office:smarttags" w:element="PlaceType">
          <w:r w:rsidRPr="00ED5432">
            <w:rPr>
              <w:sz w:val="24"/>
              <w:szCs w:val="18"/>
            </w:rPr>
            <w:t>University</w:t>
          </w:r>
        </w:smartTag>
      </w:smartTag>
      <w:r w:rsidRPr="00ED5432">
        <w:rPr>
          <w:sz w:val="24"/>
          <w:szCs w:val="18"/>
        </w:rPr>
        <w:t xml:space="preserve">, Palampur, H. P. Sept. 24. 2003. </w:t>
      </w:r>
      <w:proofErr w:type="spellStart"/>
      <w:r w:rsidRPr="00ED5432">
        <w:rPr>
          <w:sz w:val="24"/>
          <w:szCs w:val="18"/>
        </w:rPr>
        <w:t>Abst</w:t>
      </w:r>
      <w:proofErr w:type="spellEnd"/>
      <w:r w:rsidRPr="00ED5432">
        <w:rPr>
          <w:sz w:val="24"/>
          <w:szCs w:val="18"/>
        </w:rPr>
        <w:t xml:space="preserve"> No. 49.</w:t>
      </w:r>
    </w:p>
    <w:p w:rsidR="00580FC8" w:rsidRPr="00ED5432" w:rsidRDefault="00580FC8" w:rsidP="00580FC8">
      <w:pPr>
        <w:jc w:val="both"/>
        <w:rPr>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r w:rsidRPr="00ED5432">
        <w:rPr>
          <w:sz w:val="24"/>
          <w:szCs w:val="18"/>
        </w:rPr>
        <w:t xml:space="preserve">Chaturvedi, G.S., B. B. Singh, </w:t>
      </w:r>
      <w:r w:rsidRPr="00ED5432">
        <w:rPr>
          <w:b/>
          <w:bCs/>
          <w:sz w:val="24"/>
          <w:szCs w:val="18"/>
        </w:rPr>
        <w:t>Manish K. Singh</w:t>
      </w:r>
      <w:r w:rsidRPr="00ED5432">
        <w:rPr>
          <w:sz w:val="24"/>
          <w:szCs w:val="18"/>
        </w:rPr>
        <w:t xml:space="preserve">, A.K. Singh, J.L. Dwivedi, M.P. Singh &amp; </w:t>
      </w:r>
      <w:proofErr w:type="spellStart"/>
      <w:r w:rsidRPr="00ED5432">
        <w:rPr>
          <w:sz w:val="24"/>
          <w:szCs w:val="18"/>
        </w:rPr>
        <w:t>Sumit</w:t>
      </w:r>
      <w:proofErr w:type="spellEnd"/>
      <w:r w:rsidRPr="00ED5432">
        <w:rPr>
          <w:sz w:val="24"/>
          <w:szCs w:val="18"/>
        </w:rPr>
        <w:t xml:space="preserve"> Chaturvedi (2003). Flood tolerance in crops: Research accomplishment of Indian scientists. Published in National Symposium on Improving crop Productivity in an Ecofriendly Environment: Physiological and Molecular approaches organized by </w:t>
      </w:r>
      <w:proofErr w:type="spellStart"/>
      <w:r w:rsidRPr="00ED5432">
        <w:rPr>
          <w:sz w:val="24"/>
          <w:szCs w:val="18"/>
        </w:rPr>
        <w:t>Deptt</w:t>
      </w:r>
      <w:proofErr w:type="spellEnd"/>
      <w:r w:rsidRPr="00ED5432">
        <w:rPr>
          <w:sz w:val="24"/>
          <w:szCs w:val="18"/>
        </w:rPr>
        <w:t xml:space="preserve">. of Plant Physiology, </w:t>
      </w:r>
      <w:smartTag w:uri="urn:schemas-microsoft-com:office:smarttags" w:element="place">
        <w:smartTag w:uri="urn:schemas-microsoft-com:office:smarttags" w:element="PlaceType">
          <w:r w:rsidRPr="00ED5432">
            <w:rPr>
              <w:sz w:val="24"/>
              <w:szCs w:val="18"/>
            </w:rPr>
            <w:t>College</w:t>
          </w:r>
        </w:smartTag>
        <w:r w:rsidRPr="00ED5432">
          <w:rPr>
            <w:sz w:val="24"/>
            <w:szCs w:val="18"/>
          </w:rPr>
          <w:t xml:space="preserve"> of </w:t>
        </w:r>
        <w:smartTag w:uri="urn:schemas-microsoft-com:office:smarttags" w:element="PlaceName">
          <w:r w:rsidRPr="00ED5432">
            <w:rPr>
              <w:sz w:val="24"/>
              <w:szCs w:val="18"/>
            </w:rPr>
            <w:t>Basic</w:t>
          </w:r>
        </w:smartTag>
      </w:smartTag>
      <w:r w:rsidRPr="00ED5432">
        <w:rPr>
          <w:sz w:val="24"/>
          <w:szCs w:val="18"/>
        </w:rPr>
        <w:t xml:space="preserve"> Sciences and Humanities. G.B.P.U.A.T., Pant </w:t>
      </w:r>
      <w:proofErr w:type="spellStart"/>
      <w:r w:rsidRPr="00ED5432">
        <w:rPr>
          <w:sz w:val="24"/>
          <w:szCs w:val="18"/>
        </w:rPr>
        <w:t>nagar</w:t>
      </w:r>
      <w:proofErr w:type="spellEnd"/>
      <w:r w:rsidRPr="00ED5432">
        <w:rPr>
          <w:sz w:val="24"/>
          <w:szCs w:val="18"/>
        </w:rPr>
        <w:t xml:space="preserve">, Uttaranchal. </w:t>
      </w:r>
      <w:smartTag w:uri="urn:schemas-microsoft-com:office:smarttags" w:element="date">
        <w:smartTagPr>
          <w:attr w:name="Year" w:val="2003"/>
          <w:attr w:name="Day" w:val="15"/>
          <w:attr w:name="Month" w:val="10"/>
        </w:smartTagPr>
        <w:r w:rsidRPr="00ED5432">
          <w:rPr>
            <w:sz w:val="24"/>
            <w:szCs w:val="18"/>
          </w:rPr>
          <w:t>Oct 15-17, 2003</w:t>
        </w:r>
      </w:smartTag>
      <w:r w:rsidRPr="00ED5432">
        <w:rPr>
          <w:sz w:val="24"/>
          <w:szCs w:val="18"/>
        </w:rPr>
        <w:t xml:space="preserve">. </w:t>
      </w:r>
      <w:proofErr w:type="spellStart"/>
      <w:r w:rsidRPr="00ED5432">
        <w:rPr>
          <w:sz w:val="24"/>
          <w:szCs w:val="18"/>
        </w:rPr>
        <w:t>Abst</w:t>
      </w:r>
      <w:proofErr w:type="spellEnd"/>
      <w:r w:rsidRPr="00ED5432">
        <w:rPr>
          <w:sz w:val="24"/>
          <w:szCs w:val="18"/>
        </w:rPr>
        <w:t xml:space="preserve"> No. IL/ 13.</w:t>
      </w:r>
    </w:p>
    <w:p w:rsidR="00580FC8" w:rsidRPr="00ED5432" w:rsidRDefault="00580FC8" w:rsidP="00580FC8">
      <w:pPr>
        <w:jc w:val="both"/>
        <w:rPr>
          <w:b/>
          <w:bCs/>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r w:rsidRPr="00ED5432">
        <w:rPr>
          <w:b/>
          <w:bCs/>
          <w:sz w:val="24"/>
          <w:szCs w:val="18"/>
        </w:rPr>
        <w:t>G</w:t>
      </w:r>
      <w:r w:rsidRPr="00ED5432">
        <w:rPr>
          <w:sz w:val="24"/>
          <w:szCs w:val="18"/>
        </w:rPr>
        <w:t xml:space="preserve">.S. Chaturvedi, B.B. Singh, A.K. Singh, </w:t>
      </w:r>
      <w:r w:rsidRPr="00ED5432">
        <w:rPr>
          <w:b/>
          <w:sz w:val="24"/>
          <w:szCs w:val="18"/>
        </w:rPr>
        <w:t>Manish Kumar Singh</w:t>
      </w:r>
      <w:r w:rsidRPr="00ED5432">
        <w:rPr>
          <w:sz w:val="24"/>
          <w:szCs w:val="18"/>
        </w:rPr>
        <w:t xml:space="preserve"> and V.N. Singh (2004). Carbohydrate accumulation and remobilization of upland and lowland rice in response to water deficit at various developmental stages. Published in proceedings of Rockefeller </w:t>
      </w:r>
      <w:r w:rsidRPr="00ED5432">
        <w:rPr>
          <w:sz w:val="24"/>
          <w:szCs w:val="18"/>
        </w:rPr>
        <w:lastRenderedPageBreak/>
        <w:t>Foundation drought workshop “Resilient Crops for Water Limited Environments” organized by Rockefeller Foundation &amp; CIMMYT, held at Cuernavaca, Mexico from 24-28 May.</w:t>
      </w:r>
    </w:p>
    <w:p w:rsidR="00580FC8" w:rsidRPr="00ED5432" w:rsidRDefault="00580FC8" w:rsidP="00580FC8">
      <w:pPr>
        <w:jc w:val="both"/>
        <w:rPr>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r w:rsidRPr="00ED5432">
        <w:rPr>
          <w:sz w:val="24"/>
          <w:szCs w:val="18"/>
        </w:rPr>
        <w:t xml:space="preserve">Dubey, </w:t>
      </w:r>
      <w:proofErr w:type="spellStart"/>
      <w:r w:rsidRPr="00ED5432">
        <w:rPr>
          <w:sz w:val="24"/>
          <w:szCs w:val="18"/>
        </w:rPr>
        <w:t>Ambesh</w:t>
      </w:r>
      <w:proofErr w:type="spellEnd"/>
      <w:r w:rsidRPr="00ED5432">
        <w:rPr>
          <w:sz w:val="24"/>
          <w:szCs w:val="18"/>
        </w:rPr>
        <w:t xml:space="preserve">, A.H. Khan, A.K. Singh, </w:t>
      </w:r>
      <w:r w:rsidRPr="00ED5432">
        <w:rPr>
          <w:b/>
          <w:bCs/>
          <w:sz w:val="24"/>
          <w:szCs w:val="18"/>
        </w:rPr>
        <w:t>Manish K. Singh</w:t>
      </w:r>
      <w:r w:rsidRPr="00ED5432">
        <w:rPr>
          <w:sz w:val="24"/>
          <w:szCs w:val="18"/>
        </w:rPr>
        <w:t xml:space="preserve"> &amp; G.S. Chaturvedi (2004). Allelopathic effects of </w:t>
      </w:r>
      <w:proofErr w:type="spellStart"/>
      <w:r w:rsidRPr="00ED5432">
        <w:rPr>
          <w:i/>
          <w:iCs/>
          <w:sz w:val="24"/>
          <w:szCs w:val="18"/>
        </w:rPr>
        <w:t>Ammannia</w:t>
      </w:r>
      <w:proofErr w:type="spellEnd"/>
      <w:r w:rsidRPr="00ED5432">
        <w:rPr>
          <w:i/>
          <w:iCs/>
          <w:sz w:val="24"/>
          <w:szCs w:val="18"/>
        </w:rPr>
        <w:t xml:space="preserve"> </w:t>
      </w:r>
      <w:proofErr w:type="spellStart"/>
      <w:r w:rsidRPr="00ED5432">
        <w:rPr>
          <w:i/>
          <w:iCs/>
          <w:sz w:val="24"/>
          <w:szCs w:val="18"/>
        </w:rPr>
        <w:t>bacifera</w:t>
      </w:r>
      <w:proofErr w:type="spellEnd"/>
      <w:r w:rsidRPr="00ED5432">
        <w:rPr>
          <w:sz w:val="24"/>
          <w:szCs w:val="18"/>
        </w:rPr>
        <w:t xml:space="preserve"> on some kharif season crops (rice, maize, black gram). Published in International workshop on Protocols and Methodologies in Allelopathy (IWPMA). Organized by </w:t>
      </w:r>
      <w:proofErr w:type="spellStart"/>
      <w:r w:rsidRPr="00ED5432">
        <w:rPr>
          <w:sz w:val="24"/>
          <w:szCs w:val="18"/>
        </w:rPr>
        <w:t>Deptt</w:t>
      </w:r>
      <w:proofErr w:type="spellEnd"/>
      <w:r w:rsidRPr="00ED5432">
        <w:rPr>
          <w:sz w:val="24"/>
          <w:szCs w:val="18"/>
        </w:rPr>
        <w:t xml:space="preserve">. of Plant Physiology, </w:t>
      </w:r>
      <w:smartTag w:uri="urn:schemas-microsoft-com:office:smarttags" w:element="place">
        <w:smartTag w:uri="urn:schemas-microsoft-com:office:smarttags" w:element="PlaceType">
          <w:r w:rsidRPr="00ED5432">
            <w:rPr>
              <w:sz w:val="24"/>
              <w:szCs w:val="18"/>
            </w:rPr>
            <w:t>College</w:t>
          </w:r>
        </w:smartTag>
        <w:r w:rsidRPr="00ED5432">
          <w:rPr>
            <w:sz w:val="24"/>
            <w:szCs w:val="18"/>
          </w:rPr>
          <w:t xml:space="preserve"> of </w:t>
        </w:r>
        <w:smartTag w:uri="urn:schemas-microsoft-com:office:smarttags" w:element="PlaceName">
          <w:r w:rsidRPr="00ED5432">
            <w:rPr>
              <w:sz w:val="24"/>
              <w:szCs w:val="18"/>
            </w:rPr>
            <w:t>Basic</w:t>
          </w:r>
        </w:smartTag>
      </w:smartTag>
      <w:r w:rsidRPr="00ED5432">
        <w:rPr>
          <w:sz w:val="24"/>
          <w:szCs w:val="18"/>
        </w:rPr>
        <w:t xml:space="preserve"> Sciences, CSKHP Agricultural University. </w:t>
      </w:r>
      <w:smartTag w:uri="urn:schemas-microsoft-com:office:smarttags" w:element="date">
        <w:smartTagPr>
          <w:attr w:name="Year" w:val="2004"/>
          <w:attr w:name="Day" w:val="2"/>
          <w:attr w:name="Month" w:val="4"/>
        </w:smartTagPr>
        <w:r w:rsidRPr="00ED5432">
          <w:rPr>
            <w:sz w:val="24"/>
            <w:szCs w:val="18"/>
          </w:rPr>
          <w:t>April 2-4, 2004</w:t>
        </w:r>
      </w:smartTag>
      <w:r w:rsidRPr="00ED5432">
        <w:rPr>
          <w:sz w:val="24"/>
          <w:szCs w:val="18"/>
        </w:rPr>
        <w:t xml:space="preserve">. </w:t>
      </w:r>
      <w:proofErr w:type="spellStart"/>
      <w:r w:rsidRPr="00ED5432">
        <w:rPr>
          <w:sz w:val="24"/>
          <w:szCs w:val="18"/>
        </w:rPr>
        <w:t>Abst</w:t>
      </w:r>
      <w:proofErr w:type="spellEnd"/>
      <w:r w:rsidRPr="00ED5432">
        <w:rPr>
          <w:sz w:val="24"/>
          <w:szCs w:val="18"/>
        </w:rPr>
        <w:t xml:space="preserve"> No.  PS 4.12. </w:t>
      </w:r>
    </w:p>
    <w:p w:rsidR="00580FC8" w:rsidRPr="00ED5432" w:rsidRDefault="00580FC8" w:rsidP="00580FC8">
      <w:pPr>
        <w:jc w:val="both"/>
        <w:rPr>
          <w:b/>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r w:rsidRPr="00ED5432">
        <w:rPr>
          <w:b/>
          <w:sz w:val="24"/>
          <w:szCs w:val="18"/>
        </w:rPr>
        <w:t>Manish Kumar Singh</w:t>
      </w:r>
      <w:r w:rsidRPr="00ED5432">
        <w:rPr>
          <w:sz w:val="24"/>
          <w:szCs w:val="18"/>
        </w:rPr>
        <w:t xml:space="preserve">, G.S. </w:t>
      </w:r>
      <w:proofErr w:type="spellStart"/>
      <w:r w:rsidRPr="00ED5432">
        <w:rPr>
          <w:sz w:val="24"/>
          <w:szCs w:val="18"/>
        </w:rPr>
        <w:t>chaturvedi</w:t>
      </w:r>
      <w:proofErr w:type="spellEnd"/>
      <w:r w:rsidRPr="00ED5432">
        <w:rPr>
          <w:sz w:val="24"/>
          <w:szCs w:val="18"/>
        </w:rPr>
        <w:t xml:space="preserve">, A.K. Singh and </w:t>
      </w:r>
      <w:proofErr w:type="spellStart"/>
      <w:r w:rsidRPr="00ED5432">
        <w:rPr>
          <w:sz w:val="24"/>
          <w:szCs w:val="18"/>
        </w:rPr>
        <w:t>Ambesh</w:t>
      </w:r>
      <w:proofErr w:type="spellEnd"/>
      <w:r w:rsidRPr="00ED5432">
        <w:rPr>
          <w:sz w:val="24"/>
          <w:szCs w:val="18"/>
        </w:rPr>
        <w:t xml:space="preserve"> Dubey (2004). Effect of plant growth regulators on growth parameters and yield of pointed gourd. Published in National Seminar on Plant Physiology: Physiological basis of improving Agricultural, horticultural and medicinal plants productivity. Organized by Department of Botany, </w:t>
      </w:r>
      <w:smartTag w:uri="urn:schemas-microsoft-com:office:smarttags" w:element="place">
        <w:smartTag w:uri="urn:schemas-microsoft-com:office:smarttags" w:element="PlaceType">
          <w:r w:rsidRPr="00ED5432">
            <w:rPr>
              <w:sz w:val="24"/>
              <w:szCs w:val="18"/>
            </w:rPr>
            <w:t>Univ.</w:t>
          </w:r>
        </w:smartTag>
        <w:r w:rsidRPr="00ED5432">
          <w:rPr>
            <w:sz w:val="24"/>
            <w:szCs w:val="18"/>
          </w:rPr>
          <w:t xml:space="preserve"> of </w:t>
        </w:r>
        <w:smartTag w:uri="urn:schemas-microsoft-com:office:smarttags" w:element="PlaceName">
          <w:r w:rsidRPr="00ED5432">
            <w:rPr>
              <w:sz w:val="24"/>
              <w:szCs w:val="18"/>
            </w:rPr>
            <w:t>Pune</w:t>
          </w:r>
        </w:smartTag>
      </w:smartTag>
      <w:r w:rsidRPr="00ED5432">
        <w:rPr>
          <w:sz w:val="24"/>
          <w:szCs w:val="18"/>
        </w:rPr>
        <w:t xml:space="preserve"> and Indian Society for Plant Physiology, </w:t>
      </w:r>
      <w:smartTag w:uri="urn:schemas-microsoft-com:office:smarttags" w:element="City">
        <w:smartTag w:uri="urn:schemas-microsoft-com:office:smarttags" w:element="place">
          <w:r w:rsidRPr="00ED5432">
            <w:rPr>
              <w:sz w:val="24"/>
              <w:szCs w:val="18"/>
            </w:rPr>
            <w:t>New Delhi</w:t>
          </w:r>
        </w:smartTag>
      </w:smartTag>
      <w:r w:rsidRPr="00ED5432">
        <w:rPr>
          <w:sz w:val="24"/>
          <w:szCs w:val="18"/>
        </w:rPr>
        <w:t xml:space="preserve">, December 27-29.  </w:t>
      </w:r>
      <w:proofErr w:type="spellStart"/>
      <w:r w:rsidRPr="00ED5432">
        <w:rPr>
          <w:sz w:val="24"/>
          <w:szCs w:val="18"/>
        </w:rPr>
        <w:t>Abst</w:t>
      </w:r>
      <w:proofErr w:type="spellEnd"/>
      <w:r w:rsidRPr="00ED5432">
        <w:rPr>
          <w:sz w:val="24"/>
          <w:szCs w:val="18"/>
        </w:rPr>
        <w:t>. No. 281 p 155.</w:t>
      </w:r>
    </w:p>
    <w:p w:rsidR="00580FC8" w:rsidRPr="00ED5432" w:rsidRDefault="00580FC8" w:rsidP="00580FC8">
      <w:pPr>
        <w:jc w:val="both"/>
        <w:rPr>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proofErr w:type="spellStart"/>
      <w:r w:rsidRPr="00ED5432">
        <w:rPr>
          <w:sz w:val="24"/>
          <w:szCs w:val="18"/>
        </w:rPr>
        <w:t>Ambesh</w:t>
      </w:r>
      <w:proofErr w:type="spellEnd"/>
      <w:r w:rsidRPr="00ED5432">
        <w:rPr>
          <w:sz w:val="24"/>
          <w:szCs w:val="18"/>
        </w:rPr>
        <w:t xml:space="preserve"> Dubey, A.H. Khan, </w:t>
      </w:r>
      <w:r w:rsidRPr="00ED5432">
        <w:rPr>
          <w:b/>
          <w:sz w:val="24"/>
          <w:szCs w:val="18"/>
        </w:rPr>
        <w:t>Manish Kumar Singh</w:t>
      </w:r>
      <w:r w:rsidRPr="00ED5432">
        <w:rPr>
          <w:sz w:val="24"/>
          <w:szCs w:val="18"/>
        </w:rPr>
        <w:t xml:space="preserve"> and A.K. singh (2004). Allelopathic effects of </w:t>
      </w:r>
      <w:proofErr w:type="spellStart"/>
      <w:r w:rsidRPr="00ED5432">
        <w:rPr>
          <w:i/>
          <w:sz w:val="24"/>
          <w:szCs w:val="18"/>
        </w:rPr>
        <w:t>Ammonnia</w:t>
      </w:r>
      <w:proofErr w:type="spellEnd"/>
      <w:r w:rsidRPr="00ED5432">
        <w:rPr>
          <w:i/>
          <w:sz w:val="24"/>
          <w:szCs w:val="18"/>
        </w:rPr>
        <w:t xml:space="preserve"> </w:t>
      </w:r>
      <w:proofErr w:type="spellStart"/>
      <w:r w:rsidRPr="00ED5432">
        <w:rPr>
          <w:i/>
          <w:sz w:val="24"/>
          <w:szCs w:val="18"/>
        </w:rPr>
        <w:t>baccifera</w:t>
      </w:r>
      <w:proofErr w:type="spellEnd"/>
      <w:r w:rsidRPr="00ED5432">
        <w:rPr>
          <w:sz w:val="24"/>
          <w:szCs w:val="18"/>
        </w:rPr>
        <w:t xml:space="preserve"> on some </w:t>
      </w:r>
      <w:r w:rsidRPr="00ED5432">
        <w:rPr>
          <w:i/>
          <w:sz w:val="24"/>
          <w:szCs w:val="18"/>
        </w:rPr>
        <w:t>Rabi</w:t>
      </w:r>
      <w:r w:rsidRPr="00ED5432">
        <w:rPr>
          <w:sz w:val="24"/>
          <w:szCs w:val="18"/>
        </w:rPr>
        <w:t xml:space="preserve"> season crops (wheat, chickpea and Pea). Published in National Seminar on Plant Physiology: Physiological basis of improving Agricultural, horticultural and medicinal plants productivity. Organized by Department of Botany, </w:t>
      </w:r>
      <w:smartTag w:uri="urn:schemas-microsoft-com:office:smarttags" w:element="place">
        <w:smartTag w:uri="urn:schemas-microsoft-com:office:smarttags" w:element="PlaceType">
          <w:r w:rsidRPr="00ED5432">
            <w:rPr>
              <w:sz w:val="24"/>
              <w:szCs w:val="18"/>
            </w:rPr>
            <w:t>Univ.</w:t>
          </w:r>
        </w:smartTag>
        <w:r w:rsidRPr="00ED5432">
          <w:rPr>
            <w:sz w:val="24"/>
            <w:szCs w:val="18"/>
          </w:rPr>
          <w:t xml:space="preserve"> of </w:t>
        </w:r>
        <w:smartTag w:uri="urn:schemas-microsoft-com:office:smarttags" w:element="PlaceName">
          <w:r w:rsidRPr="00ED5432">
            <w:rPr>
              <w:sz w:val="24"/>
              <w:szCs w:val="18"/>
            </w:rPr>
            <w:t>Pune</w:t>
          </w:r>
        </w:smartTag>
      </w:smartTag>
      <w:r w:rsidRPr="00ED5432">
        <w:rPr>
          <w:sz w:val="24"/>
          <w:szCs w:val="18"/>
        </w:rPr>
        <w:t xml:space="preserve"> and Indian Society for Plant Physiology, </w:t>
      </w:r>
      <w:smartTag w:uri="urn:schemas-microsoft-com:office:smarttags" w:element="City">
        <w:smartTag w:uri="urn:schemas-microsoft-com:office:smarttags" w:element="place">
          <w:r w:rsidRPr="00ED5432">
            <w:rPr>
              <w:sz w:val="24"/>
              <w:szCs w:val="18"/>
            </w:rPr>
            <w:t>New Delhi</w:t>
          </w:r>
        </w:smartTag>
      </w:smartTag>
      <w:r w:rsidRPr="00ED5432">
        <w:rPr>
          <w:sz w:val="24"/>
          <w:szCs w:val="18"/>
        </w:rPr>
        <w:t xml:space="preserve">, December 27-29.  </w:t>
      </w:r>
      <w:proofErr w:type="spellStart"/>
      <w:r w:rsidRPr="00ED5432">
        <w:rPr>
          <w:sz w:val="24"/>
          <w:szCs w:val="18"/>
        </w:rPr>
        <w:t>Abst</w:t>
      </w:r>
      <w:proofErr w:type="spellEnd"/>
      <w:r w:rsidRPr="00ED5432">
        <w:rPr>
          <w:sz w:val="24"/>
          <w:szCs w:val="18"/>
        </w:rPr>
        <w:t xml:space="preserve">. No. 34 p 18. </w:t>
      </w:r>
    </w:p>
    <w:p w:rsidR="00580FC8" w:rsidRPr="00ED5432" w:rsidRDefault="00580FC8" w:rsidP="00580FC8">
      <w:pPr>
        <w:jc w:val="both"/>
        <w:rPr>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r w:rsidRPr="00ED5432">
        <w:rPr>
          <w:sz w:val="24"/>
          <w:szCs w:val="18"/>
        </w:rPr>
        <w:t xml:space="preserve"> Alok Kumar Singh, A.K. Singh, Rajput Pankaj Kumar, </w:t>
      </w:r>
      <w:r w:rsidRPr="00ED5432">
        <w:rPr>
          <w:b/>
          <w:sz w:val="24"/>
          <w:szCs w:val="18"/>
        </w:rPr>
        <w:t>Manish Kumar Singh</w:t>
      </w:r>
      <w:r w:rsidRPr="00ED5432">
        <w:rPr>
          <w:sz w:val="24"/>
          <w:szCs w:val="18"/>
        </w:rPr>
        <w:t>, and G.S. Chaturvedi (2006). Mode of zinc nutrition in improving salt tolerance of zinc-inefficient genotypes of rice (</w:t>
      </w:r>
      <w:r w:rsidRPr="00ED5432">
        <w:rPr>
          <w:i/>
          <w:sz w:val="24"/>
          <w:szCs w:val="18"/>
        </w:rPr>
        <w:t>Oryza sativa</w:t>
      </w:r>
      <w:r w:rsidRPr="00ED5432">
        <w:rPr>
          <w:sz w:val="24"/>
          <w:szCs w:val="18"/>
        </w:rPr>
        <w:t xml:space="preserve"> L.) 2</w:t>
      </w:r>
      <w:r w:rsidRPr="00ED5432">
        <w:rPr>
          <w:sz w:val="24"/>
          <w:szCs w:val="18"/>
          <w:vertAlign w:val="superscript"/>
        </w:rPr>
        <w:t>nd</w:t>
      </w:r>
      <w:r w:rsidRPr="00ED5432">
        <w:rPr>
          <w:sz w:val="24"/>
          <w:szCs w:val="18"/>
        </w:rPr>
        <w:t xml:space="preserve"> International Rice Congress 2006. Organized by IRRI Philippines &amp; IARI </w:t>
      </w:r>
      <w:smartTag w:uri="urn:schemas-microsoft-com:office:smarttags" w:element="City">
        <w:smartTag w:uri="urn:schemas-microsoft-com:office:smarttags" w:element="place">
          <w:r w:rsidRPr="00ED5432">
            <w:rPr>
              <w:sz w:val="24"/>
              <w:szCs w:val="18"/>
            </w:rPr>
            <w:t>New Delhi</w:t>
          </w:r>
        </w:smartTag>
      </w:smartTag>
      <w:r w:rsidRPr="00ED5432">
        <w:rPr>
          <w:sz w:val="24"/>
          <w:szCs w:val="18"/>
        </w:rPr>
        <w:t xml:space="preserve">, Oct. 9-13. </w:t>
      </w:r>
    </w:p>
    <w:p w:rsidR="00580FC8" w:rsidRPr="00ED5432" w:rsidRDefault="00580FC8" w:rsidP="00580FC8">
      <w:pPr>
        <w:jc w:val="both"/>
        <w:rPr>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r w:rsidRPr="00ED5432">
        <w:rPr>
          <w:sz w:val="24"/>
          <w:szCs w:val="18"/>
        </w:rPr>
        <w:t xml:space="preserve"> Rashmi Nigam, </w:t>
      </w:r>
      <w:r w:rsidRPr="00ED5432">
        <w:rPr>
          <w:b/>
          <w:sz w:val="24"/>
          <w:szCs w:val="18"/>
        </w:rPr>
        <w:t>Manish Kumar Singh</w:t>
      </w:r>
      <w:r w:rsidRPr="00ED5432">
        <w:rPr>
          <w:sz w:val="24"/>
          <w:szCs w:val="18"/>
        </w:rPr>
        <w:t xml:space="preserve">, V.N. Singh, D.P. Singh and K.N. Singh (2007). Towards developing marker aided selection for submergence tolerance in rice using TCA 48 as a donor. Published in National Seminar on Molecular Approaches for Crop improvement. Organized by Department of Plant Molecular Biology &amp; Genetic Engineering. February 7-8.  </w:t>
      </w:r>
      <w:proofErr w:type="spellStart"/>
      <w:r w:rsidRPr="00ED5432">
        <w:rPr>
          <w:sz w:val="24"/>
          <w:szCs w:val="18"/>
        </w:rPr>
        <w:t>Abst</w:t>
      </w:r>
      <w:proofErr w:type="spellEnd"/>
      <w:r w:rsidRPr="00ED5432">
        <w:rPr>
          <w:sz w:val="24"/>
          <w:szCs w:val="18"/>
        </w:rPr>
        <w:t xml:space="preserve"> No. P 2.07 p 62.</w:t>
      </w:r>
    </w:p>
    <w:p w:rsidR="00580FC8" w:rsidRPr="00ED5432" w:rsidRDefault="00580FC8" w:rsidP="00580FC8">
      <w:pPr>
        <w:jc w:val="both"/>
        <w:rPr>
          <w:sz w:val="24"/>
          <w:szCs w:val="18"/>
        </w:rPr>
      </w:pPr>
    </w:p>
    <w:p w:rsidR="00580FC8" w:rsidRPr="00ED5432" w:rsidRDefault="00580FC8" w:rsidP="00580FC8">
      <w:pPr>
        <w:numPr>
          <w:ilvl w:val="3"/>
          <w:numId w:val="2"/>
        </w:numPr>
        <w:tabs>
          <w:tab w:val="clear" w:pos="2880"/>
          <w:tab w:val="num" w:pos="709"/>
        </w:tabs>
        <w:ind w:left="720" w:hanging="436"/>
        <w:jc w:val="both"/>
        <w:rPr>
          <w:sz w:val="24"/>
          <w:szCs w:val="18"/>
        </w:rPr>
      </w:pPr>
      <w:r w:rsidRPr="00ED5432">
        <w:rPr>
          <w:sz w:val="24"/>
          <w:szCs w:val="18"/>
        </w:rPr>
        <w:t xml:space="preserve">N. S. </w:t>
      </w:r>
      <w:proofErr w:type="spellStart"/>
      <w:r w:rsidRPr="00ED5432">
        <w:rPr>
          <w:sz w:val="24"/>
          <w:szCs w:val="18"/>
        </w:rPr>
        <w:t>pandey</w:t>
      </w:r>
      <w:proofErr w:type="spellEnd"/>
      <w:r w:rsidRPr="00ED5432">
        <w:rPr>
          <w:sz w:val="24"/>
          <w:szCs w:val="18"/>
        </w:rPr>
        <w:t>, P. Pandey, M.K. Singh and D.S. Shukla (2008). Potential of rapeseed (</w:t>
      </w:r>
      <w:r w:rsidRPr="00ED5432">
        <w:rPr>
          <w:i/>
          <w:sz w:val="24"/>
          <w:szCs w:val="18"/>
        </w:rPr>
        <w:t xml:space="preserve">Brassica </w:t>
      </w:r>
      <w:proofErr w:type="spellStart"/>
      <w:r w:rsidRPr="00ED5432">
        <w:rPr>
          <w:i/>
          <w:sz w:val="24"/>
          <w:szCs w:val="18"/>
        </w:rPr>
        <w:t>napus</w:t>
      </w:r>
      <w:proofErr w:type="spellEnd"/>
      <w:r w:rsidRPr="00ED5432">
        <w:rPr>
          <w:sz w:val="24"/>
          <w:szCs w:val="18"/>
        </w:rPr>
        <w:t xml:space="preserve">) oil as diesel engine fuel. Presented in National seminar on Physiological and biotechnological approaches to improve plant productivity. </w:t>
      </w:r>
      <w:proofErr w:type="spellStart"/>
      <w:r w:rsidRPr="00ED5432">
        <w:rPr>
          <w:sz w:val="24"/>
          <w:szCs w:val="18"/>
        </w:rPr>
        <w:t>Organised</w:t>
      </w:r>
      <w:proofErr w:type="spellEnd"/>
      <w:r w:rsidRPr="00ED5432">
        <w:rPr>
          <w:sz w:val="24"/>
          <w:szCs w:val="18"/>
        </w:rPr>
        <w:t xml:space="preserve"> by Centre for plant Biotechnology, Hisar and sponsored by KK Nanda foundation for advancement of plant science and </w:t>
      </w:r>
      <w:proofErr w:type="spellStart"/>
      <w:r w:rsidRPr="00ED5432">
        <w:rPr>
          <w:sz w:val="24"/>
          <w:szCs w:val="18"/>
        </w:rPr>
        <w:t>haryana</w:t>
      </w:r>
      <w:proofErr w:type="spellEnd"/>
      <w:r w:rsidRPr="00ED5432">
        <w:rPr>
          <w:sz w:val="24"/>
          <w:szCs w:val="18"/>
        </w:rPr>
        <w:t xml:space="preserve"> state council for science and technology; from </w:t>
      </w:r>
      <w:smartTag w:uri="urn:schemas-microsoft-com:office:smarttags" w:element="date">
        <w:smartTagPr>
          <w:attr w:name="Year" w:val="2008"/>
          <w:attr w:name="Day" w:val="15"/>
          <w:attr w:name="Month" w:val="3"/>
        </w:smartTagPr>
        <w:r w:rsidRPr="00ED5432">
          <w:rPr>
            <w:sz w:val="24"/>
            <w:szCs w:val="18"/>
          </w:rPr>
          <w:t>March 15-17, 2008</w:t>
        </w:r>
      </w:smartTag>
      <w:r w:rsidRPr="00ED5432">
        <w:rPr>
          <w:sz w:val="24"/>
          <w:szCs w:val="18"/>
        </w:rPr>
        <w:t>.</w:t>
      </w:r>
    </w:p>
    <w:p w:rsidR="005F5D25" w:rsidRPr="00ED5432" w:rsidRDefault="005F5D25">
      <w:pPr>
        <w:jc w:val="both"/>
        <w:rPr>
          <w:sz w:val="24"/>
          <w:szCs w:val="18"/>
        </w:rPr>
      </w:pPr>
    </w:p>
    <w:p w:rsidR="008F7916" w:rsidRPr="00ED5432" w:rsidRDefault="008F7916">
      <w:pPr>
        <w:pStyle w:val="Heading2"/>
        <w:rPr>
          <w:rFonts w:ascii="Amit-Normal" w:hAnsi="Amit-Normal"/>
          <w:sz w:val="24"/>
          <w:szCs w:val="18"/>
        </w:rPr>
      </w:pPr>
      <w:r w:rsidRPr="00ED5432">
        <w:rPr>
          <w:rFonts w:ascii="Times New Roman" w:hAnsi="Times New Roman"/>
          <w:sz w:val="24"/>
          <w:szCs w:val="18"/>
        </w:rPr>
        <w:t>Articles in Hindi</w:t>
      </w:r>
    </w:p>
    <w:p w:rsidR="008F7916" w:rsidRPr="00ED5432" w:rsidRDefault="008F7916">
      <w:pPr>
        <w:rPr>
          <w:sz w:val="18"/>
          <w:szCs w:val="18"/>
        </w:rPr>
      </w:pPr>
    </w:p>
    <w:p w:rsidR="008F7916" w:rsidRPr="00ED5432" w:rsidRDefault="008F7916">
      <w:pPr>
        <w:autoSpaceDE w:val="0"/>
        <w:autoSpaceDN w:val="0"/>
        <w:adjustRightInd w:val="0"/>
        <w:ind w:left="426" w:hanging="426"/>
        <w:jc w:val="both"/>
        <w:rPr>
          <w:rFonts w:ascii="Kruti Dev 010" w:hAnsi="Kruti Dev 010" w:cs="Amit-Normal"/>
          <w:color w:val="000000"/>
          <w:sz w:val="26"/>
          <w:szCs w:val="26"/>
        </w:rPr>
      </w:pPr>
      <w:r w:rsidRPr="00ED5432">
        <w:rPr>
          <w:rFonts w:ascii="Amit-Normal" w:hAnsi="Amit-Normal" w:cs="Amit-Normal"/>
          <w:color w:val="000000"/>
          <w:sz w:val="26"/>
          <w:szCs w:val="26"/>
        </w:rPr>
        <w:t xml:space="preserve">1- </w:t>
      </w:r>
      <w:proofErr w:type="spellStart"/>
      <w:r w:rsidRPr="00ED5432">
        <w:rPr>
          <w:rFonts w:ascii="Kruti Dev 010" w:hAnsi="Kruti Dev 010" w:cs="Amit-Normal"/>
          <w:color w:val="000000"/>
          <w:sz w:val="26"/>
          <w:szCs w:val="26"/>
        </w:rPr>
        <w:t>lfCt;ksa</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esa</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ikS</w:t>
      </w:r>
      <w:proofErr w:type="spellEnd"/>
      <w:r w:rsidRPr="00ED5432">
        <w:rPr>
          <w:rFonts w:ascii="Kruti Dev 010" w:hAnsi="Kruti Dev 010" w:cs="Amit-Normal"/>
          <w:color w:val="000000"/>
          <w:sz w:val="26"/>
          <w:szCs w:val="26"/>
        </w:rPr>
        <w:t xml:space="preserve">/k </w:t>
      </w:r>
      <w:proofErr w:type="spellStart"/>
      <w:r w:rsidRPr="00ED5432">
        <w:rPr>
          <w:rFonts w:ascii="Kruti Dev 010" w:hAnsi="Kruti Dev 010" w:cs="Amit-Normal"/>
          <w:color w:val="000000"/>
          <w:sz w:val="26"/>
          <w:szCs w:val="26"/>
        </w:rPr>
        <w:t>o`f</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fu;kedksa</w:t>
      </w:r>
      <w:proofErr w:type="spellEnd"/>
      <w:r w:rsidRPr="00ED5432">
        <w:rPr>
          <w:rFonts w:ascii="Kruti Dev 010" w:hAnsi="Kruti Dev 010" w:cs="Amit-Normal"/>
          <w:color w:val="000000"/>
          <w:sz w:val="26"/>
          <w:szCs w:val="26"/>
        </w:rPr>
        <w:t xml:space="preserve"> dk </w:t>
      </w:r>
      <w:proofErr w:type="spellStart"/>
      <w:r w:rsidRPr="00ED5432">
        <w:rPr>
          <w:rFonts w:ascii="Kruti Dev 010" w:hAnsi="Kruti Dev 010" w:cs="Amit-Normal"/>
          <w:color w:val="000000"/>
          <w:sz w:val="26"/>
          <w:szCs w:val="26"/>
        </w:rPr>
        <w:t>mi;ksx</w:t>
      </w:r>
      <w:proofErr w:type="spellEnd"/>
      <w:r w:rsidRPr="00ED5432">
        <w:rPr>
          <w:rFonts w:ascii="Kruti Dev 010" w:hAnsi="Kruti Dev 010" w:cs="Amit-Normal"/>
          <w:color w:val="000000"/>
          <w:sz w:val="26"/>
          <w:szCs w:val="26"/>
        </w:rPr>
        <w:t xml:space="preserve"> &amp; </w:t>
      </w:r>
      <w:r w:rsidRPr="00ED5432">
        <w:rPr>
          <w:rFonts w:ascii="Kruti Dev 010" w:hAnsi="Kruti Dev 010" w:cs="Amit-Normal"/>
          <w:b/>
          <w:bCs/>
          <w:color w:val="000000"/>
          <w:sz w:val="26"/>
          <w:szCs w:val="26"/>
        </w:rPr>
        <w:t xml:space="preserve">Mk0 </w:t>
      </w:r>
      <w:proofErr w:type="spellStart"/>
      <w:r w:rsidRPr="00ED5432">
        <w:rPr>
          <w:rFonts w:ascii="Kruti Dev 010" w:hAnsi="Kruti Dev 010" w:cs="Amit-Normal"/>
          <w:b/>
          <w:bCs/>
          <w:color w:val="000000"/>
          <w:sz w:val="26"/>
          <w:szCs w:val="26"/>
        </w:rPr>
        <w:t>euh</w:t>
      </w:r>
      <w:r w:rsidR="007C285D" w:rsidRPr="00ED5432">
        <w:rPr>
          <w:rFonts w:ascii="Kruti Dev 010" w:hAnsi="Kruti Dev 010" w:cs="Amit-Normal"/>
          <w:b/>
          <w:bCs/>
          <w:color w:val="000000"/>
          <w:sz w:val="26"/>
          <w:szCs w:val="26"/>
        </w:rPr>
        <w:t>"k</w:t>
      </w:r>
      <w:proofErr w:type="spellEnd"/>
      <w:r w:rsidRPr="00ED5432">
        <w:rPr>
          <w:rFonts w:ascii="Kruti Dev 010" w:hAnsi="Kruti Dev 010" w:cs="Amit-Normal"/>
          <w:b/>
          <w:bCs/>
          <w:color w:val="000000"/>
          <w:sz w:val="26"/>
          <w:szCs w:val="26"/>
        </w:rPr>
        <w:t xml:space="preserve"> </w:t>
      </w:r>
      <w:proofErr w:type="spellStart"/>
      <w:r w:rsidRPr="00ED5432">
        <w:rPr>
          <w:rFonts w:ascii="Kruti Dev 010" w:hAnsi="Kruti Dev 010" w:cs="Amit-Normal"/>
          <w:b/>
          <w:bCs/>
          <w:color w:val="000000"/>
          <w:sz w:val="26"/>
          <w:szCs w:val="26"/>
        </w:rPr>
        <w:t>dqekj</w:t>
      </w:r>
      <w:proofErr w:type="spellEnd"/>
      <w:r w:rsidRPr="00ED5432">
        <w:rPr>
          <w:rFonts w:ascii="Kruti Dev 010" w:hAnsi="Kruti Dev 010" w:cs="Amit-Normal"/>
          <w:b/>
          <w:bCs/>
          <w:color w:val="000000"/>
          <w:sz w:val="26"/>
          <w:szCs w:val="26"/>
        </w:rPr>
        <w:t xml:space="preserve"> flag </w:t>
      </w:r>
      <w:proofErr w:type="spellStart"/>
      <w:r w:rsidRPr="00ED5432">
        <w:rPr>
          <w:rFonts w:ascii="Kruti Dev 010" w:hAnsi="Kruti Dev 010" w:cs="Amit-Normal"/>
          <w:color w:val="000000"/>
          <w:sz w:val="26"/>
          <w:szCs w:val="26"/>
        </w:rPr>
        <w:t>vkSj</w:t>
      </w:r>
      <w:proofErr w:type="spellEnd"/>
      <w:r w:rsidRPr="00ED5432">
        <w:rPr>
          <w:rFonts w:ascii="Kruti Dev 010" w:hAnsi="Kruti Dev 010" w:cs="Amit-Normal"/>
          <w:color w:val="000000"/>
          <w:sz w:val="26"/>
          <w:szCs w:val="26"/>
        </w:rPr>
        <w:t xml:space="preserve"> Mk0 th0 ,l0 </w:t>
      </w:r>
      <w:proofErr w:type="spellStart"/>
      <w:r w:rsidRPr="00ED5432">
        <w:rPr>
          <w:rFonts w:ascii="Kruti Dev 010" w:hAnsi="Kruti Dev 010" w:cs="Amit-Normal"/>
          <w:color w:val="000000"/>
          <w:sz w:val="26"/>
          <w:szCs w:val="26"/>
        </w:rPr>
        <w:t>prqosZnh</w:t>
      </w:r>
      <w:proofErr w:type="spellEnd"/>
      <w:r w:rsidRPr="00ED5432">
        <w:rPr>
          <w:rFonts w:ascii="Kruti Dev 010" w:hAnsi="Kruti Dev 010" w:cs="Amit-Normal"/>
          <w:color w:val="000000"/>
          <w:sz w:val="26"/>
          <w:szCs w:val="26"/>
        </w:rPr>
        <w:t xml:space="preserve"> &amp; </w:t>
      </w:r>
      <w:proofErr w:type="spellStart"/>
      <w:r w:rsidRPr="00ED5432">
        <w:rPr>
          <w:rFonts w:ascii="Kruti Dev 010" w:hAnsi="Kruti Dev 010" w:cs="Amit-Normal"/>
          <w:color w:val="000000"/>
          <w:sz w:val="26"/>
          <w:szCs w:val="26"/>
        </w:rPr>
        <w:t>iwokZapy</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ksrh</w:t>
      </w:r>
      <w:proofErr w:type="spellEnd"/>
      <w:r w:rsidRPr="00ED5432">
        <w:rPr>
          <w:rFonts w:ascii="Kruti Dev 010" w:hAnsi="Kruti Dev 010" w:cs="Amit-Normal"/>
          <w:color w:val="000000"/>
          <w:sz w:val="26"/>
          <w:szCs w:val="26"/>
        </w:rPr>
        <w:t xml:space="preserve">&amp; </w:t>
      </w:r>
      <w:proofErr w:type="spellStart"/>
      <w:r w:rsidRPr="00ED5432">
        <w:rPr>
          <w:rFonts w:ascii="Kruti Dev 010" w:hAnsi="Kruti Dev 010" w:cs="Amit-Normal"/>
          <w:color w:val="000000"/>
          <w:sz w:val="26"/>
          <w:szCs w:val="26"/>
        </w:rPr>
        <w:t>flrEcj</w:t>
      </w:r>
      <w:proofErr w:type="spellEnd"/>
      <w:r w:rsidRPr="00ED5432">
        <w:rPr>
          <w:rFonts w:ascii="Kruti Dev 010" w:hAnsi="Kruti Dev 010" w:cs="Amit-Normal"/>
          <w:color w:val="000000"/>
          <w:sz w:val="26"/>
          <w:szCs w:val="26"/>
        </w:rPr>
        <w:t xml:space="preserve">] 2003 </w:t>
      </w:r>
    </w:p>
    <w:p w:rsidR="008F7916" w:rsidRPr="00ED5432" w:rsidRDefault="008F7916">
      <w:pPr>
        <w:autoSpaceDE w:val="0"/>
        <w:autoSpaceDN w:val="0"/>
        <w:adjustRightInd w:val="0"/>
        <w:ind w:left="426" w:hanging="426"/>
        <w:jc w:val="both"/>
        <w:rPr>
          <w:rFonts w:ascii="Kruti Dev 010" w:hAnsi="Kruti Dev 010" w:cs="Amit-Normal"/>
          <w:color w:val="000000"/>
          <w:sz w:val="26"/>
          <w:szCs w:val="26"/>
        </w:rPr>
      </w:pPr>
      <w:r w:rsidRPr="00ED5432">
        <w:rPr>
          <w:rFonts w:ascii="Kruti Dev 010" w:hAnsi="Kruti Dev 010"/>
          <w:color w:val="000000"/>
          <w:sz w:val="26"/>
          <w:szCs w:val="26"/>
        </w:rPr>
        <w:t>2-</w:t>
      </w:r>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ijoy</w:t>
      </w:r>
      <w:proofErr w:type="spellEnd"/>
      <w:r w:rsidRPr="00ED5432">
        <w:rPr>
          <w:rFonts w:ascii="Kruti Dev 010" w:hAnsi="Kruti Dev 010" w:cs="Amit-Normal"/>
          <w:color w:val="000000"/>
          <w:sz w:val="26"/>
          <w:szCs w:val="26"/>
        </w:rPr>
        <w:t xml:space="preserve"> dh </w:t>
      </w:r>
      <w:proofErr w:type="spellStart"/>
      <w:r w:rsidRPr="00ED5432">
        <w:rPr>
          <w:rFonts w:ascii="Kruti Dev 010" w:hAnsi="Kruti Dev 010" w:cs="Amit-Normal"/>
          <w:color w:val="000000"/>
          <w:sz w:val="26"/>
          <w:szCs w:val="26"/>
        </w:rPr>
        <w:t>oSKkfud</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ksrh</w:t>
      </w:r>
      <w:proofErr w:type="spellEnd"/>
      <w:r w:rsidRPr="00ED5432">
        <w:rPr>
          <w:rFonts w:ascii="Kruti Dev 010" w:hAnsi="Kruti Dev 010" w:cs="Amit-Normal"/>
          <w:color w:val="000000"/>
          <w:sz w:val="26"/>
          <w:szCs w:val="26"/>
        </w:rPr>
        <w:t xml:space="preserve">&amp; </w:t>
      </w:r>
      <w:r w:rsidRPr="00ED5432">
        <w:rPr>
          <w:rFonts w:ascii="Kruti Dev 010" w:hAnsi="Kruti Dev 010" w:cs="Amit-Normal"/>
          <w:b/>
          <w:bCs/>
          <w:color w:val="000000"/>
          <w:sz w:val="26"/>
          <w:szCs w:val="26"/>
        </w:rPr>
        <w:t>Mk0euh</w:t>
      </w:r>
      <w:r w:rsidR="007C285D" w:rsidRPr="00ED5432">
        <w:rPr>
          <w:rFonts w:ascii="Kruti Dev 010" w:hAnsi="Kruti Dev 010" w:cs="Amit-Normal"/>
          <w:b/>
          <w:bCs/>
          <w:color w:val="000000"/>
          <w:sz w:val="26"/>
          <w:szCs w:val="26"/>
        </w:rPr>
        <w:t>"k</w:t>
      </w:r>
      <w:r w:rsidRPr="00ED5432">
        <w:rPr>
          <w:rFonts w:ascii="Kruti Dev 010" w:hAnsi="Kruti Dev 010" w:cs="Amit-Normal"/>
          <w:b/>
          <w:bCs/>
          <w:color w:val="000000"/>
          <w:sz w:val="26"/>
          <w:szCs w:val="26"/>
        </w:rPr>
        <w:t xml:space="preserve"> </w:t>
      </w:r>
      <w:proofErr w:type="spellStart"/>
      <w:r w:rsidRPr="00ED5432">
        <w:rPr>
          <w:rFonts w:ascii="Kruti Dev 010" w:hAnsi="Kruti Dev 010" w:cs="Amit-Normal"/>
          <w:b/>
          <w:bCs/>
          <w:color w:val="000000"/>
          <w:sz w:val="26"/>
          <w:szCs w:val="26"/>
        </w:rPr>
        <w:t>dqekj</w:t>
      </w:r>
      <w:proofErr w:type="spellEnd"/>
      <w:r w:rsidRPr="00ED5432">
        <w:rPr>
          <w:rFonts w:ascii="Kruti Dev 010" w:hAnsi="Kruti Dev 010" w:cs="Amit-Normal"/>
          <w:b/>
          <w:bCs/>
          <w:color w:val="000000"/>
          <w:sz w:val="26"/>
          <w:szCs w:val="26"/>
        </w:rPr>
        <w:t xml:space="preserve"> flag</w:t>
      </w:r>
      <w:r w:rsidRPr="00ED5432">
        <w:rPr>
          <w:rFonts w:ascii="Kruti Dev 010" w:hAnsi="Kruti Dev 010" w:cs="Amit-Normal"/>
          <w:bCs/>
          <w:color w:val="000000"/>
          <w:sz w:val="26"/>
          <w:szCs w:val="26"/>
        </w:rPr>
        <w:t xml:space="preserve"> </w:t>
      </w:r>
      <w:proofErr w:type="spellStart"/>
      <w:r w:rsidRPr="00ED5432">
        <w:rPr>
          <w:rFonts w:ascii="Kruti Dev 010" w:hAnsi="Kruti Dev 010" w:cs="Amit-Normal"/>
          <w:color w:val="000000"/>
          <w:sz w:val="26"/>
          <w:szCs w:val="26"/>
        </w:rPr>
        <w:t>vkSj</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vkÓqrks</w:t>
      </w:r>
      <w:r w:rsidR="007C285D" w:rsidRPr="00ED5432">
        <w:rPr>
          <w:rFonts w:ascii="Kruti Dev 010" w:hAnsi="Kruti Dev 010" w:cs="Amit-Normal"/>
          <w:bCs/>
          <w:color w:val="000000"/>
          <w:sz w:val="26"/>
          <w:szCs w:val="26"/>
        </w:rPr>
        <w:t>"k</w:t>
      </w:r>
      <w:proofErr w:type="spellEnd"/>
      <w:r w:rsidRPr="00ED5432">
        <w:rPr>
          <w:rFonts w:ascii="Kruti Dev 010" w:hAnsi="Kruti Dev 010" w:cs="Amit-Normal"/>
          <w:bCs/>
          <w:color w:val="000000"/>
          <w:sz w:val="26"/>
          <w:szCs w:val="26"/>
        </w:rPr>
        <w:t xml:space="preserve"> </w:t>
      </w:r>
      <w:r w:rsidRPr="00ED5432">
        <w:rPr>
          <w:rFonts w:ascii="Kruti Dev 010" w:hAnsi="Kruti Dev 010" w:cs="Amit-Normal"/>
          <w:color w:val="000000"/>
          <w:sz w:val="26"/>
          <w:szCs w:val="26"/>
        </w:rPr>
        <w:t xml:space="preserve">flag&amp; </w:t>
      </w:r>
      <w:proofErr w:type="spellStart"/>
      <w:r w:rsidRPr="00ED5432">
        <w:rPr>
          <w:rFonts w:ascii="Kruti Dev 010" w:hAnsi="Kruti Dev 010" w:cs="Amit-Normal"/>
          <w:color w:val="000000"/>
          <w:sz w:val="26"/>
          <w:szCs w:val="26"/>
        </w:rPr>
        <w:t>ueZnk</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d`f</w:t>
      </w:r>
      <w:r w:rsidR="007C285D" w:rsidRPr="00ED5432">
        <w:rPr>
          <w:rFonts w:ascii="Kruti Dev 010" w:hAnsi="Kruti Dev 010" w:cs="Amit-Normal"/>
          <w:bCs/>
          <w:color w:val="000000"/>
          <w:sz w:val="26"/>
          <w:szCs w:val="26"/>
        </w:rPr>
        <w:t>"k</w:t>
      </w:r>
      <w:proofErr w:type="spellEnd"/>
      <w:r w:rsidRPr="00ED5432">
        <w:rPr>
          <w:rFonts w:ascii="Kruti Dev 010" w:hAnsi="Kruti Dev 010" w:cs="Amit-Normal"/>
          <w:bCs/>
          <w:color w:val="000000"/>
          <w:sz w:val="26"/>
          <w:szCs w:val="26"/>
        </w:rPr>
        <w:t xml:space="preserve"> </w:t>
      </w:r>
      <w:proofErr w:type="spellStart"/>
      <w:r w:rsidRPr="00ED5432">
        <w:rPr>
          <w:rFonts w:ascii="Kruti Dev 010" w:hAnsi="Kruti Dev 010" w:cs="Amit-Normal"/>
          <w:color w:val="000000"/>
          <w:sz w:val="26"/>
          <w:szCs w:val="26"/>
        </w:rPr>
        <w:t>ifjokj</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xqtjkr</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ueZnk</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oSyh</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dkjiksj</w:t>
      </w:r>
      <w:r w:rsidR="007C285D" w:rsidRPr="00ED5432">
        <w:rPr>
          <w:rFonts w:ascii="Kruti Dev 010" w:hAnsi="Kruti Dev 010" w:cs="Amit-Normal"/>
          <w:bCs/>
          <w:color w:val="000000"/>
          <w:sz w:val="26"/>
          <w:szCs w:val="26"/>
        </w:rPr>
        <w:t>"k</w:t>
      </w:r>
      <w:r w:rsidRPr="00ED5432">
        <w:rPr>
          <w:rFonts w:ascii="Kruti Dev 010" w:hAnsi="Kruti Dev 010" w:cs="Amit-Normal"/>
          <w:color w:val="000000"/>
          <w:sz w:val="26"/>
          <w:szCs w:val="26"/>
        </w:rPr>
        <w:t>u</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ifrzdk</w:t>
      </w:r>
      <w:proofErr w:type="spellEnd"/>
      <w:r w:rsidRPr="00ED5432">
        <w:rPr>
          <w:rFonts w:ascii="Kruti Dev 010" w:hAnsi="Kruti Dev 010" w:cs="Amit-Normal"/>
          <w:color w:val="000000"/>
          <w:sz w:val="26"/>
          <w:szCs w:val="26"/>
        </w:rPr>
        <w:t xml:space="preserve">&amp; </w:t>
      </w:r>
      <w:proofErr w:type="spellStart"/>
      <w:r w:rsidRPr="00ED5432">
        <w:rPr>
          <w:rFonts w:ascii="Kruti Dev 010" w:hAnsi="Kruti Dev 010" w:cs="Amit-Normal"/>
          <w:color w:val="000000"/>
          <w:sz w:val="26"/>
          <w:szCs w:val="26"/>
        </w:rPr>
        <w:t>vxLr</w:t>
      </w:r>
      <w:proofErr w:type="spellEnd"/>
      <w:r w:rsidRPr="00ED5432">
        <w:rPr>
          <w:rFonts w:ascii="Kruti Dev 010" w:hAnsi="Kruti Dev 010" w:cs="Amit-Normal"/>
          <w:color w:val="000000"/>
          <w:sz w:val="26"/>
          <w:szCs w:val="26"/>
        </w:rPr>
        <w:t xml:space="preserve"> 2003 </w:t>
      </w:r>
    </w:p>
    <w:p w:rsidR="008F7916" w:rsidRPr="00ED5432" w:rsidRDefault="008F7916">
      <w:pPr>
        <w:numPr>
          <w:ilvl w:val="0"/>
          <w:numId w:val="7"/>
        </w:numPr>
        <w:autoSpaceDE w:val="0"/>
        <w:autoSpaceDN w:val="0"/>
        <w:adjustRightInd w:val="0"/>
        <w:ind w:left="426" w:hanging="426"/>
        <w:jc w:val="both"/>
        <w:rPr>
          <w:rFonts w:ascii="Kruti Dev 010" w:hAnsi="Kruti Dev 010" w:cs="Amit-Normal"/>
          <w:color w:val="000000"/>
          <w:sz w:val="26"/>
          <w:szCs w:val="26"/>
        </w:rPr>
      </w:pPr>
      <w:r w:rsidRPr="00ED5432">
        <w:rPr>
          <w:rFonts w:ascii="Kruti Dev 010" w:hAnsi="Kruti Dev 010" w:cs="Amit-Normal"/>
          <w:color w:val="000000"/>
          <w:sz w:val="26"/>
          <w:szCs w:val="26"/>
        </w:rPr>
        <w:lastRenderedPageBreak/>
        <w:t xml:space="preserve">3- </w:t>
      </w:r>
      <w:proofErr w:type="spellStart"/>
      <w:r w:rsidRPr="00ED5432">
        <w:rPr>
          <w:rFonts w:ascii="Kruti Dev 010" w:hAnsi="Kruti Dev 010" w:cs="Amit-Normal"/>
          <w:color w:val="000000"/>
          <w:sz w:val="26"/>
          <w:szCs w:val="26"/>
        </w:rPr>
        <w:t>ikS</w:t>
      </w:r>
      <w:proofErr w:type="spellEnd"/>
      <w:r w:rsidRPr="00ED5432">
        <w:rPr>
          <w:rFonts w:ascii="Kruti Dev 010" w:hAnsi="Kruti Dev 010" w:cs="Amit-Normal"/>
          <w:color w:val="000000"/>
          <w:sz w:val="26"/>
          <w:szCs w:val="26"/>
        </w:rPr>
        <w:t xml:space="preserve">/k </w:t>
      </w:r>
      <w:proofErr w:type="spellStart"/>
      <w:r w:rsidRPr="00ED5432">
        <w:rPr>
          <w:rFonts w:ascii="Kruti Dev 010" w:hAnsi="Kruti Dev 010" w:cs="Amit-Normal"/>
          <w:color w:val="000000"/>
          <w:sz w:val="26"/>
          <w:szCs w:val="26"/>
        </w:rPr>
        <w:t>o`f</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gsrq</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QkLQsfVd</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tSo</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moZjdksa</w:t>
      </w:r>
      <w:proofErr w:type="spellEnd"/>
      <w:r w:rsidRPr="00ED5432">
        <w:rPr>
          <w:rFonts w:ascii="Kruti Dev 010" w:hAnsi="Kruti Dev 010" w:cs="Amit-Normal"/>
          <w:color w:val="000000"/>
          <w:sz w:val="26"/>
          <w:szCs w:val="26"/>
        </w:rPr>
        <w:t xml:space="preserve"> dk </w:t>
      </w:r>
      <w:proofErr w:type="spellStart"/>
      <w:r w:rsidRPr="00ED5432">
        <w:rPr>
          <w:rFonts w:ascii="Kruti Dev 010" w:hAnsi="Kruti Dev 010" w:cs="Amit-Normal"/>
          <w:color w:val="000000"/>
          <w:sz w:val="26"/>
          <w:szCs w:val="26"/>
        </w:rPr>
        <w:t>iz;ksx</w:t>
      </w:r>
      <w:proofErr w:type="spellEnd"/>
      <w:r w:rsidRPr="00ED5432">
        <w:rPr>
          <w:rFonts w:ascii="Kruti Dev 010" w:hAnsi="Kruti Dev 010" w:cs="Amit-Normal"/>
          <w:color w:val="000000"/>
          <w:sz w:val="26"/>
          <w:szCs w:val="26"/>
        </w:rPr>
        <w:t xml:space="preserve">&amp; </w:t>
      </w:r>
      <w:r w:rsidRPr="00ED5432">
        <w:rPr>
          <w:rFonts w:ascii="Kruti Dev 010" w:hAnsi="Kruti Dev 010" w:cs="Amit-Normal"/>
          <w:b/>
          <w:color w:val="000000"/>
          <w:sz w:val="26"/>
          <w:szCs w:val="26"/>
        </w:rPr>
        <w:t xml:space="preserve">Mk0 </w:t>
      </w:r>
      <w:proofErr w:type="spellStart"/>
      <w:r w:rsidRPr="00ED5432">
        <w:rPr>
          <w:rFonts w:ascii="Kruti Dev 010" w:hAnsi="Kruti Dev 010" w:cs="Amit-Normal"/>
          <w:b/>
          <w:color w:val="000000"/>
          <w:sz w:val="26"/>
          <w:szCs w:val="26"/>
        </w:rPr>
        <w:t>euh</w:t>
      </w:r>
      <w:r w:rsidR="0044571E" w:rsidRPr="00ED5432">
        <w:rPr>
          <w:rFonts w:ascii="Kruti Dev 010" w:hAnsi="Kruti Dev 010" w:cs="Amit-Normal"/>
          <w:b/>
          <w:bCs/>
          <w:color w:val="000000"/>
          <w:sz w:val="26"/>
          <w:szCs w:val="26"/>
        </w:rPr>
        <w:t>"k</w:t>
      </w:r>
      <w:proofErr w:type="spellEnd"/>
      <w:r w:rsidRPr="00ED5432">
        <w:rPr>
          <w:rFonts w:ascii="Kruti Dev 010" w:hAnsi="Kruti Dev 010" w:cs="Amit-Normal"/>
          <w:b/>
          <w:color w:val="000000"/>
          <w:sz w:val="26"/>
          <w:szCs w:val="26"/>
        </w:rPr>
        <w:t xml:space="preserve"> </w:t>
      </w:r>
      <w:proofErr w:type="spellStart"/>
      <w:r w:rsidRPr="00ED5432">
        <w:rPr>
          <w:rFonts w:ascii="Kruti Dev 010" w:hAnsi="Kruti Dev 010" w:cs="Amit-Normal"/>
          <w:b/>
          <w:color w:val="000000"/>
          <w:sz w:val="26"/>
          <w:szCs w:val="26"/>
        </w:rPr>
        <w:t>dqekj</w:t>
      </w:r>
      <w:proofErr w:type="spellEnd"/>
      <w:r w:rsidRPr="00ED5432">
        <w:rPr>
          <w:rFonts w:ascii="Kruti Dev 010" w:hAnsi="Kruti Dev 010" w:cs="Amit-Normal"/>
          <w:b/>
          <w:color w:val="000000"/>
          <w:sz w:val="26"/>
          <w:szCs w:val="26"/>
        </w:rPr>
        <w:t xml:space="preserve"> flag</w:t>
      </w:r>
      <w:r w:rsidRPr="00ED5432">
        <w:rPr>
          <w:rFonts w:ascii="Kruti Dev 010" w:hAnsi="Kruti Dev 010" w:cs="Amit-Normal"/>
          <w:color w:val="000000"/>
          <w:sz w:val="26"/>
          <w:szCs w:val="26"/>
        </w:rPr>
        <w:t>] Mk</w:t>
      </w:r>
      <w:r w:rsidR="008B5C35" w:rsidRPr="00ED5432">
        <w:rPr>
          <w:rFonts w:ascii="Kruti Dev 010" w:hAnsi="Kruti Dev 010" w:cs="Amit-Normal"/>
          <w:color w:val="000000"/>
          <w:sz w:val="26"/>
          <w:szCs w:val="26"/>
        </w:rPr>
        <w:t xml:space="preserve">0 th0 ,l0 </w:t>
      </w:r>
      <w:proofErr w:type="spellStart"/>
      <w:r w:rsidR="008B5C35" w:rsidRPr="00ED5432">
        <w:rPr>
          <w:rFonts w:ascii="Kruti Dev 010" w:hAnsi="Kruti Dev 010" w:cs="Amit-Normal"/>
          <w:color w:val="000000"/>
          <w:sz w:val="26"/>
          <w:szCs w:val="26"/>
        </w:rPr>
        <w:t>prqosZnh</w:t>
      </w:r>
      <w:proofErr w:type="spellEnd"/>
      <w:r w:rsidR="008B5C35" w:rsidRPr="00ED5432">
        <w:rPr>
          <w:rFonts w:ascii="Kruti Dev 010" w:hAnsi="Kruti Dev 010" w:cs="Amit-Normal"/>
          <w:color w:val="000000"/>
          <w:sz w:val="26"/>
          <w:szCs w:val="26"/>
        </w:rPr>
        <w:t xml:space="preserve"> </w:t>
      </w:r>
      <w:proofErr w:type="spellStart"/>
      <w:r w:rsidR="008B5C35" w:rsidRPr="00ED5432">
        <w:rPr>
          <w:rFonts w:ascii="Kruti Dev 010" w:hAnsi="Kruti Dev 010" w:cs="Amit-Normal"/>
          <w:color w:val="000000"/>
          <w:sz w:val="26"/>
          <w:szCs w:val="26"/>
        </w:rPr>
        <w:t>vkSj</w:t>
      </w:r>
      <w:proofErr w:type="spellEnd"/>
      <w:r w:rsidR="008B5C35" w:rsidRPr="00ED5432">
        <w:rPr>
          <w:rFonts w:ascii="Kruti Dev 010" w:hAnsi="Kruti Dev 010" w:cs="Amit-Normal"/>
          <w:color w:val="000000"/>
          <w:sz w:val="26"/>
          <w:szCs w:val="26"/>
        </w:rPr>
        <w:t xml:space="preserve"> Mk0 </w:t>
      </w:r>
      <w:proofErr w:type="spellStart"/>
      <w:r w:rsidR="008B5C35" w:rsidRPr="00ED5432">
        <w:rPr>
          <w:rFonts w:ascii="Kruti Dev 010" w:hAnsi="Kruti Dev 010" w:cs="Amit-Normal"/>
          <w:color w:val="000000"/>
          <w:sz w:val="26"/>
          <w:szCs w:val="26"/>
        </w:rPr>
        <w:t>vk”kq</w:t>
      </w:r>
      <w:r w:rsidRPr="00ED5432">
        <w:rPr>
          <w:rFonts w:ascii="Kruti Dev 010" w:hAnsi="Kruti Dev 010" w:cs="Amit-Normal"/>
          <w:color w:val="000000"/>
          <w:sz w:val="26"/>
          <w:szCs w:val="26"/>
        </w:rPr>
        <w:t>rks</w:t>
      </w:r>
      <w:r w:rsidR="0044571E" w:rsidRPr="00ED5432">
        <w:rPr>
          <w:rFonts w:ascii="Kruti Dev 010" w:hAnsi="Kruti Dev 010" w:cs="Amit-Normal"/>
          <w:b/>
          <w:bCs/>
          <w:color w:val="000000"/>
          <w:sz w:val="26"/>
          <w:szCs w:val="26"/>
        </w:rPr>
        <w:t>"k</w:t>
      </w:r>
      <w:proofErr w:type="spellEnd"/>
      <w:r w:rsidRPr="00ED5432">
        <w:rPr>
          <w:rFonts w:ascii="Kruti Dev 010" w:hAnsi="Kruti Dev 010" w:cs="Amit-Normal"/>
          <w:color w:val="000000"/>
          <w:sz w:val="26"/>
          <w:szCs w:val="26"/>
        </w:rPr>
        <w:t xml:space="preserve"> flag &amp; </w:t>
      </w:r>
      <w:proofErr w:type="spellStart"/>
      <w:r w:rsidRPr="00ED5432">
        <w:rPr>
          <w:rFonts w:ascii="Kruti Dev 010" w:hAnsi="Kruti Dev 010" w:cs="Amit-Normal"/>
          <w:color w:val="000000"/>
          <w:sz w:val="26"/>
          <w:szCs w:val="26"/>
        </w:rPr>
        <w:t>Ñf</w:t>
      </w:r>
      <w:r w:rsidR="0044571E" w:rsidRPr="00ED5432">
        <w:rPr>
          <w:rFonts w:ascii="Kruti Dev 010" w:hAnsi="Kruti Dev 010" w:cs="Amit-Normal"/>
          <w:b/>
          <w:bCs/>
          <w:color w:val="000000"/>
          <w:sz w:val="26"/>
          <w:szCs w:val="26"/>
        </w:rPr>
        <w:t>"k</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eaxy</w:t>
      </w:r>
      <w:proofErr w:type="spellEnd"/>
      <w:r w:rsidRPr="00ED5432">
        <w:rPr>
          <w:rFonts w:ascii="Kruti Dev 010" w:hAnsi="Kruti Dev 010" w:cs="Amit-Normal"/>
          <w:color w:val="000000"/>
          <w:sz w:val="26"/>
          <w:szCs w:val="26"/>
        </w:rPr>
        <w:t xml:space="preserve"> 7</w:t>
      </w:r>
      <w:r w:rsidR="008B5C35" w:rsidRPr="00ED5432">
        <w:rPr>
          <w:rFonts w:ascii="Kruti Dev 010" w:hAnsi="Kruti Dev 010" w:cs="Amit-Normal"/>
          <w:color w:val="000000"/>
          <w:sz w:val="26"/>
          <w:szCs w:val="26"/>
        </w:rPr>
        <w:t>¼</w:t>
      </w:r>
      <w:r w:rsidRPr="00ED5432">
        <w:rPr>
          <w:rFonts w:ascii="Kruti Dev 010" w:hAnsi="Kruti Dev 010" w:cs="Amit-Normal"/>
          <w:color w:val="000000"/>
          <w:sz w:val="26"/>
          <w:szCs w:val="26"/>
        </w:rPr>
        <w:t>7</w:t>
      </w:r>
      <w:r w:rsidR="008B5C35" w:rsidRPr="00ED5432">
        <w:rPr>
          <w:rFonts w:ascii="Kruti Dev 010" w:hAnsi="Kruti Dev 010" w:cs="Amit-Normal"/>
          <w:color w:val="000000"/>
          <w:sz w:val="26"/>
          <w:szCs w:val="26"/>
        </w:rPr>
        <w:t>½</w:t>
      </w:r>
      <w:r w:rsidRPr="00ED5432">
        <w:rPr>
          <w:rFonts w:ascii="Kruti Dev 010" w:hAnsi="Kruti Dev 010" w:cs="Amit-Normal"/>
          <w:color w:val="000000"/>
          <w:sz w:val="26"/>
          <w:szCs w:val="26"/>
        </w:rPr>
        <w:t xml:space="preserve"> </w:t>
      </w:r>
      <w:r w:rsidR="0044571E" w:rsidRPr="00ED5432">
        <w:rPr>
          <w:rFonts w:ascii="Kruti Dev 010" w:hAnsi="Kruti Dev 010" w:cs="Amit-Normal"/>
          <w:color w:val="000000"/>
          <w:sz w:val="26"/>
          <w:szCs w:val="26"/>
        </w:rPr>
        <w:t>2005</w:t>
      </w:r>
    </w:p>
    <w:p w:rsidR="007C285D" w:rsidRPr="00ED5432" w:rsidRDefault="008F7916" w:rsidP="007C285D">
      <w:pPr>
        <w:numPr>
          <w:ilvl w:val="0"/>
          <w:numId w:val="7"/>
        </w:numPr>
        <w:autoSpaceDE w:val="0"/>
        <w:autoSpaceDN w:val="0"/>
        <w:adjustRightInd w:val="0"/>
        <w:ind w:left="426" w:hanging="426"/>
        <w:jc w:val="both"/>
        <w:rPr>
          <w:rFonts w:ascii="Kruti Dev 010" w:hAnsi="Kruti Dev 010" w:cs="Amit-Normal"/>
          <w:color w:val="000000"/>
          <w:sz w:val="26"/>
          <w:szCs w:val="26"/>
        </w:rPr>
      </w:pPr>
      <w:r w:rsidRPr="00ED5432">
        <w:rPr>
          <w:rFonts w:ascii="Kruti Dev 010" w:hAnsi="Kruti Dev 010" w:cs="Amit-Normal"/>
          <w:color w:val="000000"/>
          <w:sz w:val="26"/>
          <w:szCs w:val="26"/>
        </w:rPr>
        <w:t xml:space="preserve">4- </w:t>
      </w:r>
      <w:proofErr w:type="spellStart"/>
      <w:r w:rsidRPr="00ED5432">
        <w:rPr>
          <w:rFonts w:ascii="Kruti Dev 010" w:hAnsi="Kruti Dev 010" w:cs="Amit-Normal"/>
          <w:color w:val="000000"/>
          <w:sz w:val="26"/>
          <w:szCs w:val="26"/>
        </w:rPr>
        <w:t>ijoy</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esa</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ikS</w:t>
      </w:r>
      <w:proofErr w:type="spellEnd"/>
      <w:r w:rsidRPr="00ED5432">
        <w:rPr>
          <w:rFonts w:ascii="Kruti Dev 010" w:hAnsi="Kruti Dev 010" w:cs="Amit-Normal"/>
          <w:color w:val="000000"/>
          <w:sz w:val="26"/>
          <w:szCs w:val="26"/>
        </w:rPr>
        <w:t xml:space="preserve">/k </w:t>
      </w:r>
      <w:proofErr w:type="spellStart"/>
      <w:r w:rsidRPr="00ED5432">
        <w:rPr>
          <w:rFonts w:ascii="Kruti Dev 010" w:hAnsi="Kruti Dev 010" w:cs="Amit-Normal"/>
          <w:color w:val="000000"/>
          <w:sz w:val="26"/>
          <w:szCs w:val="26"/>
        </w:rPr>
        <w:t>o`f</w:t>
      </w:r>
      <w:proofErr w:type="spellEnd"/>
      <w:r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fu;kedksa</w:t>
      </w:r>
      <w:proofErr w:type="spellEnd"/>
      <w:r w:rsidRPr="00ED5432">
        <w:rPr>
          <w:rFonts w:ascii="Kruti Dev 010" w:hAnsi="Kruti Dev 010" w:cs="Amit-Normal"/>
          <w:color w:val="000000"/>
          <w:sz w:val="26"/>
          <w:szCs w:val="26"/>
        </w:rPr>
        <w:t xml:space="preserve"> dk </w:t>
      </w:r>
      <w:proofErr w:type="spellStart"/>
      <w:r w:rsidRPr="00ED5432">
        <w:rPr>
          <w:rFonts w:ascii="Kruti Dev 010" w:hAnsi="Kruti Dev 010" w:cs="Amit-Normal"/>
          <w:color w:val="000000"/>
          <w:sz w:val="26"/>
          <w:szCs w:val="26"/>
        </w:rPr>
        <w:t>iz;ksx</w:t>
      </w:r>
      <w:proofErr w:type="spellEnd"/>
      <w:r w:rsidRPr="00ED5432">
        <w:rPr>
          <w:rFonts w:ascii="Kruti Dev 010" w:hAnsi="Kruti Dev 010" w:cs="Amit-Normal"/>
          <w:color w:val="000000"/>
          <w:sz w:val="26"/>
          <w:szCs w:val="26"/>
        </w:rPr>
        <w:t xml:space="preserve">&amp; </w:t>
      </w:r>
      <w:r w:rsidRPr="00ED5432">
        <w:rPr>
          <w:rFonts w:ascii="Kruti Dev 010" w:hAnsi="Kruti Dev 010" w:cs="Amit-Normal"/>
          <w:b/>
          <w:bCs/>
          <w:color w:val="000000"/>
          <w:sz w:val="26"/>
          <w:szCs w:val="26"/>
        </w:rPr>
        <w:t xml:space="preserve">Mk0 </w:t>
      </w:r>
      <w:proofErr w:type="spellStart"/>
      <w:r w:rsidRPr="00ED5432">
        <w:rPr>
          <w:rFonts w:ascii="Kruti Dev 010" w:hAnsi="Kruti Dev 010" w:cs="Amit-Normal"/>
          <w:b/>
          <w:bCs/>
          <w:color w:val="000000"/>
          <w:sz w:val="26"/>
          <w:szCs w:val="26"/>
        </w:rPr>
        <w:t>euh</w:t>
      </w:r>
      <w:r w:rsidR="0044571E" w:rsidRPr="00ED5432">
        <w:rPr>
          <w:rFonts w:ascii="Kruti Dev 010" w:hAnsi="Kruti Dev 010" w:cs="Amit-Normal"/>
          <w:b/>
          <w:bCs/>
          <w:color w:val="000000"/>
          <w:sz w:val="26"/>
          <w:szCs w:val="26"/>
        </w:rPr>
        <w:t>"k</w:t>
      </w:r>
      <w:proofErr w:type="spellEnd"/>
      <w:r w:rsidRPr="00ED5432">
        <w:rPr>
          <w:rFonts w:ascii="Kruti Dev 010" w:hAnsi="Kruti Dev 010" w:cs="Amit-Normal"/>
          <w:b/>
          <w:bCs/>
          <w:color w:val="000000"/>
          <w:sz w:val="26"/>
          <w:szCs w:val="26"/>
        </w:rPr>
        <w:t xml:space="preserve"> </w:t>
      </w:r>
      <w:proofErr w:type="spellStart"/>
      <w:r w:rsidRPr="00ED5432">
        <w:rPr>
          <w:rFonts w:ascii="Kruti Dev 010" w:hAnsi="Kruti Dev 010" w:cs="Amit-Normal"/>
          <w:b/>
          <w:bCs/>
          <w:color w:val="000000"/>
          <w:sz w:val="26"/>
          <w:szCs w:val="26"/>
        </w:rPr>
        <w:t>dqekj</w:t>
      </w:r>
      <w:proofErr w:type="spellEnd"/>
      <w:r w:rsidRPr="00ED5432">
        <w:rPr>
          <w:rFonts w:ascii="Kruti Dev 010" w:hAnsi="Kruti Dev 010" w:cs="Amit-Normal"/>
          <w:b/>
          <w:bCs/>
          <w:color w:val="000000"/>
          <w:sz w:val="26"/>
          <w:szCs w:val="26"/>
        </w:rPr>
        <w:t xml:space="preserve"> flag </w:t>
      </w:r>
      <w:proofErr w:type="spellStart"/>
      <w:r w:rsidRPr="00ED5432">
        <w:rPr>
          <w:rFonts w:ascii="Kruti Dev 010" w:hAnsi="Kruti Dev 010" w:cs="Amit-Normal"/>
          <w:color w:val="000000"/>
          <w:sz w:val="26"/>
          <w:szCs w:val="26"/>
        </w:rPr>
        <w:t>vkSj</w:t>
      </w:r>
      <w:proofErr w:type="spellEnd"/>
      <w:r w:rsidRPr="00ED5432">
        <w:rPr>
          <w:rFonts w:ascii="Kruti Dev 010" w:hAnsi="Kruti Dev 010" w:cs="Amit-Normal"/>
          <w:color w:val="000000"/>
          <w:sz w:val="26"/>
          <w:szCs w:val="26"/>
        </w:rPr>
        <w:t xml:space="preserve"> Mk0 th0 ,l0 </w:t>
      </w:r>
      <w:proofErr w:type="spellStart"/>
      <w:r w:rsidRPr="00ED5432">
        <w:rPr>
          <w:rFonts w:ascii="Kruti Dev 010" w:hAnsi="Kruti Dev 010" w:cs="Amit-Normal"/>
          <w:color w:val="000000"/>
          <w:sz w:val="26"/>
          <w:szCs w:val="26"/>
        </w:rPr>
        <w:t>prqosZnh</w:t>
      </w:r>
      <w:proofErr w:type="spellEnd"/>
      <w:r w:rsidRPr="00ED5432">
        <w:rPr>
          <w:rFonts w:ascii="Kruti Dev 010" w:hAnsi="Kruti Dev 010" w:cs="Amit-Normal"/>
          <w:color w:val="000000"/>
          <w:sz w:val="26"/>
          <w:szCs w:val="26"/>
        </w:rPr>
        <w:t xml:space="preserve"> &amp; </w:t>
      </w:r>
      <w:proofErr w:type="spellStart"/>
      <w:r w:rsidRPr="00ED5432">
        <w:rPr>
          <w:rFonts w:ascii="Kruti Dev 010" w:hAnsi="Kruti Dev 010" w:cs="Amit-Normal"/>
          <w:color w:val="000000"/>
          <w:sz w:val="26"/>
          <w:szCs w:val="26"/>
        </w:rPr>
        <w:t>Ñf</w:t>
      </w:r>
      <w:r w:rsidR="0044571E" w:rsidRPr="00ED5432">
        <w:rPr>
          <w:rFonts w:ascii="Kruti Dev 010" w:hAnsi="Kruti Dev 010" w:cs="Amit-Normal"/>
          <w:b/>
          <w:bCs/>
          <w:color w:val="000000"/>
          <w:sz w:val="26"/>
          <w:szCs w:val="26"/>
        </w:rPr>
        <w:t>"k</w:t>
      </w:r>
      <w:proofErr w:type="spellEnd"/>
      <w:r w:rsidR="0044571E" w:rsidRPr="00ED5432">
        <w:rPr>
          <w:rFonts w:ascii="Kruti Dev 010" w:hAnsi="Kruti Dev 010" w:cs="Amit-Normal"/>
          <w:color w:val="000000"/>
          <w:sz w:val="26"/>
          <w:szCs w:val="26"/>
        </w:rPr>
        <w:t xml:space="preserve"> </w:t>
      </w:r>
      <w:proofErr w:type="spellStart"/>
      <w:r w:rsidRPr="00ED5432">
        <w:rPr>
          <w:rFonts w:ascii="Kruti Dev 010" w:hAnsi="Kruti Dev 010" w:cs="Amit-Normal"/>
          <w:color w:val="000000"/>
          <w:sz w:val="26"/>
          <w:szCs w:val="26"/>
        </w:rPr>
        <w:t>eaxy</w:t>
      </w:r>
      <w:proofErr w:type="spellEnd"/>
      <w:r w:rsidRPr="00ED5432">
        <w:rPr>
          <w:rFonts w:ascii="Kruti Dev 010" w:hAnsi="Kruti Dev 010" w:cs="Amit-Normal"/>
          <w:color w:val="000000"/>
          <w:sz w:val="26"/>
          <w:szCs w:val="26"/>
        </w:rPr>
        <w:t xml:space="preserve"> </w:t>
      </w:r>
      <w:r w:rsidR="007C285D" w:rsidRPr="00ED5432">
        <w:rPr>
          <w:rFonts w:ascii="Kruti Dev 010" w:hAnsi="Kruti Dev 010" w:cs="Amit-Normal"/>
          <w:color w:val="000000"/>
          <w:sz w:val="26"/>
          <w:szCs w:val="26"/>
        </w:rPr>
        <w:t>7</w:t>
      </w:r>
      <w:r w:rsidR="008B5C35" w:rsidRPr="00ED5432">
        <w:rPr>
          <w:rFonts w:ascii="Kruti Dev 010" w:hAnsi="Kruti Dev 010" w:cs="Amit-Normal"/>
          <w:color w:val="000000"/>
          <w:sz w:val="26"/>
          <w:szCs w:val="26"/>
        </w:rPr>
        <w:t>¼</w:t>
      </w:r>
      <w:r w:rsidR="007C285D" w:rsidRPr="00ED5432">
        <w:rPr>
          <w:rFonts w:ascii="Kruti Dev 010" w:hAnsi="Kruti Dev 010" w:cs="Amit-Normal"/>
          <w:color w:val="000000"/>
          <w:sz w:val="26"/>
          <w:szCs w:val="26"/>
        </w:rPr>
        <w:t>7</w:t>
      </w:r>
      <w:r w:rsidR="008B5C35" w:rsidRPr="00ED5432">
        <w:rPr>
          <w:rFonts w:ascii="Kruti Dev 010" w:hAnsi="Kruti Dev 010"/>
          <w:color w:val="000000"/>
          <w:sz w:val="26"/>
          <w:szCs w:val="26"/>
        </w:rPr>
        <w:t>½</w:t>
      </w:r>
      <w:r w:rsidR="007C285D" w:rsidRPr="00ED5432">
        <w:rPr>
          <w:rFonts w:ascii="Kruti Dev 010" w:hAnsi="Kruti Dev 010" w:cs="Amit-Normal"/>
          <w:color w:val="000000"/>
          <w:sz w:val="26"/>
          <w:szCs w:val="26"/>
        </w:rPr>
        <w:t xml:space="preserve"> 2005</w:t>
      </w:r>
    </w:p>
    <w:p w:rsidR="008F7916" w:rsidRPr="00ED5432" w:rsidRDefault="008F7916">
      <w:pPr>
        <w:autoSpaceDE w:val="0"/>
        <w:autoSpaceDN w:val="0"/>
        <w:adjustRightInd w:val="0"/>
        <w:ind w:left="426" w:hanging="426"/>
        <w:jc w:val="both"/>
        <w:outlineLvl w:val="2"/>
        <w:rPr>
          <w:sz w:val="24"/>
          <w:szCs w:val="18"/>
        </w:rPr>
      </w:pPr>
      <w:r w:rsidRPr="00ED5432">
        <w:rPr>
          <w:rFonts w:ascii="Amit-Normal" w:hAnsi="Amit-Normal" w:cs="Amit-Normal"/>
          <w:color w:val="000000"/>
          <w:sz w:val="28"/>
          <w:szCs w:val="30"/>
        </w:rPr>
        <w:t xml:space="preserve">5- </w:t>
      </w:r>
      <w:r w:rsidRPr="00ED5432">
        <w:rPr>
          <w:sz w:val="24"/>
          <w:szCs w:val="18"/>
        </w:rPr>
        <w:t xml:space="preserve">Chilling injury in fruits and vegetables and its remediation (2006). Alok Kumar Singh, </w:t>
      </w:r>
      <w:r w:rsidRPr="00ED5432">
        <w:rPr>
          <w:b/>
          <w:sz w:val="24"/>
          <w:szCs w:val="18"/>
        </w:rPr>
        <w:t xml:space="preserve">M.K. Singh, </w:t>
      </w:r>
      <w:r w:rsidRPr="00ED5432">
        <w:rPr>
          <w:sz w:val="24"/>
          <w:szCs w:val="18"/>
        </w:rPr>
        <w:t xml:space="preserve">Ashish Kumar Srivastava and A.K. Singh. </w:t>
      </w:r>
      <w:r w:rsidRPr="00ED5432">
        <w:rPr>
          <w:i/>
          <w:sz w:val="24"/>
          <w:szCs w:val="18"/>
        </w:rPr>
        <w:t xml:space="preserve">Agriculture Update </w:t>
      </w:r>
      <w:r w:rsidRPr="00ED5432">
        <w:rPr>
          <w:sz w:val="24"/>
          <w:szCs w:val="18"/>
        </w:rPr>
        <w:t>Vol. 1(3). 8-10.</w:t>
      </w:r>
    </w:p>
    <w:p w:rsidR="008F7916" w:rsidRPr="00ED5432" w:rsidRDefault="008F7916">
      <w:pPr>
        <w:autoSpaceDE w:val="0"/>
        <w:autoSpaceDN w:val="0"/>
        <w:adjustRightInd w:val="0"/>
        <w:ind w:left="426" w:hanging="426"/>
        <w:jc w:val="both"/>
        <w:outlineLvl w:val="2"/>
        <w:rPr>
          <w:sz w:val="24"/>
          <w:szCs w:val="18"/>
        </w:rPr>
      </w:pPr>
      <w:r w:rsidRPr="00ED5432">
        <w:rPr>
          <w:rFonts w:ascii="Amit-Normal" w:hAnsi="Amit-Normal" w:cs="Amit-Normal"/>
          <w:color w:val="000000"/>
          <w:sz w:val="28"/>
          <w:szCs w:val="30"/>
        </w:rPr>
        <w:t>6</w:t>
      </w:r>
      <w:r w:rsidRPr="00ED5432">
        <w:rPr>
          <w:color w:val="000000"/>
          <w:sz w:val="28"/>
          <w:szCs w:val="30"/>
        </w:rPr>
        <w:t xml:space="preserve">. </w:t>
      </w:r>
      <w:r w:rsidRPr="00ED5432">
        <w:rPr>
          <w:color w:val="000000"/>
          <w:sz w:val="24"/>
          <w:szCs w:val="30"/>
        </w:rPr>
        <w:t xml:space="preserve">Agriculture in changing environment. </w:t>
      </w:r>
      <w:r w:rsidRPr="00ED5432">
        <w:rPr>
          <w:b/>
          <w:color w:val="000000"/>
          <w:sz w:val="24"/>
          <w:szCs w:val="30"/>
        </w:rPr>
        <w:t>Manish Kumar Singh</w:t>
      </w:r>
      <w:r w:rsidRPr="00ED5432">
        <w:rPr>
          <w:color w:val="000000"/>
          <w:sz w:val="24"/>
          <w:szCs w:val="30"/>
        </w:rPr>
        <w:t xml:space="preserve"> and Alok Singh. </w:t>
      </w:r>
      <w:r w:rsidRPr="00ED5432">
        <w:rPr>
          <w:i/>
          <w:sz w:val="24"/>
          <w:szCs w:val="18"/>
        </w:rPr>
        <w:t>Agriculture Update</w:t>
      </w:r>
      <w:r w:rsidR="00846239" w:rsidRPr="00ED5432">
        <w:rPr>
          <w:i/>
          <w:sz w:val="24"/>
          <w:szCs w:val="18"/>
        </w:rPr>
        <w:t>.</w:t>
      </w:r>
      <w:r w:rsidR="00846239" w:rsidRPr="00ED5432">
        <w:rPr>
          <w:sz w:val="24"/>
          <w:szCs w:val="18"/>
        </w:rPr>
        <w:t xml:space="preserve"> Aug- Oct 2007. Vol 2 (3) p 11-12 </w:t>
      </w:r>
      <w:r w:rsidRPr="00ED5432">
        <w:rPr>
          <w:sz w:val="24"/>
          <w:szCs w:val="18"/>
        </w:rPr>
        <w:t>.</w:t>
      </w:r>
    </w:p>
    <w:p w:rsidR="001D5C7D" w:rsidRPr="00ED5432" w:rsidRDefault="001D5C7D" w:rsidP="001D5C7D">
      <w:pPr>
        <w:autoSpaceDE w:val="0"/>
        <w:autoSpaceDN w:val="0"/>
        <w:adjustRightInd w:val="0"/>
        <w:ind w:left="426" w:hanging="426"/>
        <w:jc w:val="both"/>
        <w:outlineLvl w:val="2"/>
        <w:rPr>
          <w:sz w:val="24"/>
          <w:szCs w:val="22"/>
        </w:rPr>
      </w:pPr>
      <w:r w:rsidRPr="00ED5432">
        <w:rPr>
          <w:sz w:val="22"/>
          <w:szCs w:val="22"/>
        </w:rPr>
        <w:t xml:space="preserve">7.  </w:t>
      </w:r>
      <w:proofErr w:type="spellStart"/>
      <w:r w:rsidRPr="00ED5432">
        <w:rPr>
          <w:sz w:val="24"/>
          <w:szCs w:val="22"/>
        </w:rPr>
        <w:t>Jaivik</w:t>
      </w:r>
      <w:proofErr w:type="spellEnd"/>
      <w:r w:rsidRPr="00ED5432">
        <w:rPr>
          <w:sz w:val="24"/>
          <w:szCs w:val="22"/>
        </w:rPr>
        <w:t xml:space="preserve"> </w:t>
      </w:r>
      <w:proofErr w:type="spellStart"/>
      <w:r w:rsidRPr="00ED5432">
        <w:rPr>
          <w:sz w:val="24"/>
          <w:szCs w:val="22"/>
        </w:rPr>
        <w:t>kheti</w:t>
      </w:r>
      <w:proofErr w:type="spellEnd"/>
      <w:r w:rsidRPr="00ED5432">
        <w:rPr>
          <w:sz w:val="24"/>
          <w:szCs w:val="22"/>
        </w:rPr>
        <w:t xml:space="preserve"> </w:t>
      </w:r>
      <w:proofErr w:type="spellStart"/>
      <w:r w:rsidRPr="00ED5432">
        <w:rPr>
          <w:sz w:val="24"/>
          <w:szCs w:val="22"/>
        </w:rPr>
        <w:t>krishi</w:t>
      </w:r>
      <w:proofErr w:type="spellEnd"/>
      <w:r w:rsidRPr="00ED5432">
        <w:rPr>
          <w:sz w:val="24"/>
          <w:szCs w:val="22"/>
        </w:rPr>
        <w:t xml:space="preserve"> ka </w:t>
      </w:r>
      <w:proofErr w:type="spellStart"/>
      <w:r w:rsidRPr="00ED5432">
        <w:rPr>
          <w:sz w:val="24"/>
          <w:szCs w:val="22"/>
        </w:rPr>
        <w:t>naya</w:t>
      </w:r>
      <w:proofErr w:type="spellEnd"/>
      <w:r w:rsidRPr="00ED5432">
        <w:rPr>
          <w:sz w:val="24"/>
          <w:szCs w:val="22"/>
        </w:rPr>
        <w:t xml:space="preserve"> </w:t>
      </w:r>
      <w:proofErr w:type="spellStart"/>
      <w:r w:rsidRPr="00ED5432">
        <w:rPr>
          <w:sz w:val="24"/>
          <w:szCs w:val="22"/>
        </w:rPr>
        <w:t>aayam</w:t>
      </w:r>
      <w:proofErr w:type="spellEnd"/>
      <w:r w:rsidRPr="00ED5432">
        <w:rPr>
          <w:sz w:val="24"/>
          <w:szCs w:val="22"/>
        </w:rPr>
        <w:t xml:space="preserve">- Ashutosh Singh, L.P. Verma </w:t>
      </w:r>
      <w:proofErr w:type="spellStart"/>
      <w:r w:rsidRPr="00ED5432">
        <w:rPr>
          <w:sz w:val="24"/>
          <w:szCs w:val="22"/>
        </w:rPr>
        <w:t>aur</w:t>
      </w:r>
      <w:proofErr w:type="spellEnd"/>
      <w:r w:rsidRPr="00ED5432">
        <w:rPr>
          <w:sz w:val="24"/>
          <w:szCs w:val="22"/>
        </w:rPr>
        <w:t xml:space="preserve"> </w:t>
      </w:r>
      <w:r w:rsidRPr="00ED5432">
        <w:rPr>
          <w:b/>
          <w:sz w:val="24"/>
          <w:szCs w:val="22"/>
        </w:rPr>
        <w:t>Manish Kumar Singh</w:t>
      </w:r>
      <w:r w:rsidRPr="00ED5432">
        <w:rPr>
          <w:sz w:val="24"/>
          <w:szCs w:val="22"/>
        </w:rPr>
        <w:t xml:space="preserve">- </w:t>
      </w:r>
      <w:proofErr w:type="spellStart"/>
      <w:r w:rsidRPr="00ED5432">
        <w:rPr>
          <w:sz w:val="24"/>
          <w:szCs w:val="22"/>
        </w:rPr>
        <w:t>Purvanchal</w:t>
      </w:r>
      <w:proofErr w:type="spellEnd"/>
      <w:r w:rsidRPr="00ED5432">
        <w:rPr>
          <w:sz w:val="24"/>
          <w:szCs w:val="22"/>
        </w:rPr>
        <w:t xml:space="preserve"> </w:t>
      </w:r>
      <w:proofErr w:type="spellStart"/>
      <w:r w:rsidRPr="00ED5432">
        <w:rPr>
          <w:sz w:val="24"/>
          <w:szCs w:val="22"/>
        </w:rPr>
        <w:t>Kheti</w:t>
      </w:r>
      <w:proofErr w:type="spellEnd"/>
      <w:r w:rsidRPr="00ED5432">
        <w:rPr>
          <w:sz w:val="24"/>
          <w:szCs w:val="22"/>
        </w:rPr>
        <w:t>- July 2004.</w:t>
      </w:r>
    </w:p>
    <w:p w:rsidR="001D5C7D" w:rsidRPr="00ED5432" w:rsidRDefault="001D5C7D" w:rsidP="001D5C7D">
      <w:pPr>
        <w:tabs>
          <w:tab w:val="num" w:pos="1440"/>
        </w:tabs>
        <w:ind w:left="426" w:hanging="426"/>
        <w:jc w:val="both"/>
        <w:rPr>
          <w:sz w:val="24"/>
          <w:szCs w:val="22"/>
        </w:rPr>
      </w:pPr>
      <w:r w:rsidRPr="00ED5432">
        <w:rPr>
          <w:sz w:val="24"/>
          <w:szCs w:val="22"/>
        </w:rPr>
        <w:t xml:space="preserve">8. </w:t>
      </w:r>
      <w:proofErr w:type="spellStart"/>
      <w:r w:rsidRPr="00ED5432">
        <w:rPr>
          <w:sz w:val="24"/>
          <w:szCs w:val="22"/>
        </w:rPr>
        <w:t>Vermiwash</w:t>
      </w:r>
      <w:proofErr w:type="spellEnd"/>
      <w:r w:rsidRPr="00ED5432">
        <w:rPr>
          <w:sz w:val="24"/>
          <w:szCs w:val="22"/>
        </w:rPr>
        <w:t xml:space="preserve"> : </w:t>
      </w:r>
      <w:proofErr w:type="spellStart"/>
      <w:r w:rsidRPr="00ED5432">
        <w:rPr>
          <w:sz w:val="24"/>
          <w:szCs w:val="22"/>
        </w:rPr>
        <w:t>ek</w:t>
      </w:r>
      <w:proofErr w:type="spellEnd"/>
      <w:r w:rsidRPr="00ED5432">
        <w:rPr>
          <w:sz w:val="24"/>
          <w:szCs w:val="22"/>
        </w:rPr>
        <w:t xml:space="preserve"> </w:t>
      </w:r>
      <w:proofErr w:type="spellStart"/>
      <w:r w:rsidRPr="00ED5432">
        <w:rPr>
          <w:sz w:val="24"/>
          <w:szCs w:val="22"/>
        </w:rPr>
        <w:t>taral</w:t>
      </w:r>
      <w:proofErr w:type="spellEnd"/>
      <w:r w:rsidRPr="00ED5432">
        <w:rPr>
          <w:sz w:val="24"/>
          <w:szCs w:val="22"/>
        </w:rPr>
        <w:t xml:space="preserve"> </w:t>
      </w:r>
      <w:proofErr w:type="spellStart"/>
      <w:r w:rsidRPr="00ED5432">
        <w:rPr>
          <w:sz w:val="24"/>
          <w:szCs w:val="22"/>
        </w:rPr>
        <w:t>javik</w:t>
      </w:r>
      <w:proofErr w:type="spellEnd"/>
      <w:r w:rsidRPr="00ED5432">
        <w:rPr>
          <w:sz w:val="24"/>
          <w:szCs w:val="22"/>
        </w:rPr>
        <w:t xml:space="preserve"> </w:t>
      </w:r>
      <w:proofErr w:type="spellStart"/>
      <w:r w:rsidRPr="00ED5432">
        <w:rPr>
          <w:sz w:val="24"/>
          <w:szCs w:val="22"/>
        </w:rPr>
        <w:t>khad</w:t>
      </w:r>
      <w:proofErr w:type="spellEnd"/>
      <w:r w:rsidRPr="00ED5432">
        <w:rPr>
          <w:sz w:val="24"/>
          <w:szCs w:val="22"/>
        </w:rPr>
        <w:t xml:space="preserve">- Ashutosh Singh, Dr. L.P. </w:t>
      </w:r>
      <w:proofErr w:type="spellStart"/>
      <w:r w:rsidRPr="00ED5432">
        <w:rPr>
          <w:sz w:val="24"/>
          <w:szCs w:val="22"/>
        </w:rPr>
        <w:t>verma</w:t>
      </w:r>
      <w:proofErr w:type="spellEnd"/>
      <w:r w:rsidRPr="00ED5432">
        <w:rPr>
          <w:sz w:val="24"/>
          <w:szCs w:val="22"/>
        </w:rPr>
        <w:t xml:space="preserve"> </w:t>
      </w:r>
      <w:proofErr w:type="spellStart"/>
      <w:r w:rsidRPr="00ED5432">
        <w:rPr>
          <w:sz w:val="24"/>
          <w:szCs w:val="22"/>
        </w:rPr>
        <w:t>aur</w:t>
      </w:r>
      <w:proofErr w:type="spellEnd"/>
      <w:r w:rsidRPr="00ED5432">
        <w:rPr>
          <w:sz w:val="24"/>
          <w:szCs w:val="22"/>
        </w:rPr>
        <w:t xml:space="preserve"> </w:t>
      </w:r>
      <w:r w:rsidRPr="00ED5432">
        <w:rPr>
          <w:b/>
          <w:sz w:val="24"/>
          <w:szCs w:val="22"/>
        </w:rPr>
        <w:t>Dr. Manish Kumar Singh</w:t>
      </w:r>
      <w:r w:rsidRPr="00ED5432">
        <w:rPr>
          <w:sz w:val="24"/>
          <w:szCs w:val="22"/>
        </w:rPr>
        <w:t>- Krishi Mangal- April 2005.</w:t>
      </w:r>
    </w:p>
    <w:p w:rsidR="001D5C7D" w:rsidRPr="00ED5432" w:rsidRDefault="001D5C7D" w:rsidP="001D5C7D">
      <w:pPr>
        <w:autoSpaceDE w:val="0"/>
        <w:autoSpaceDN w:val="0"/>
        <w:adjustRightInd w:val="0"/>
        <w:ind w:left="426" w:hanging="426"/>
        <w:jc w:val="both"/>
        <w:outlineLvl w:val="2"/>
        <w:rPr>
          <w:rFonts w:ascii="Kruti Dev 010" w:hAnsi="Kruti Dev 010"/>
          <w:color w:val="000000"/>
          <w:sz w:val="24"/>
          <w:szCs w:val="30"/>
        </w:rPr>
      </w:pPr>
      <w:r w:rsidRPr="00ED5432">
        <w:rPr>
          <w:sz w:val="24"/>
          <w:szCs w:val="18"/>
        </w:rPr>
        <w:t>9</w:t>
      </w:r>
      <w:r w:rsidR="008F7916" w:rsidRPr="00ED5432">
        <w:rPr>
          <w:rFonts w:ascii="Kruti Dev 010" w:hAnsi="Kruti Dev 010"/>
          <w:sz w:val="24"/>
          <w:szCs w:val="18"/>
        </w:rPr>
        <w:t xml:space="preserve">‐ </w:t>
      </w:r>
      <w:proofErr w:type="spellStart"/>
      <w:r w:rsidR="008F7916" w:rsidRPr="00ED5432">
        <w:rPr>
          <w:rFonts w:ascii="Kruti Dev 010" w:hAnsi="Kruti Dev 010"/>
          <w:sz w:val="24"/>
          <w:szCs w:val="18"/>
        </w:rPr>
        <w:t>i¨Vk</w:t>
      </w:r>
      <w:r w:rsidR="007059F3" w:rsidRPr="00ED5432">
        <w:rPr>
          <w:rFonts w:ascii="Kruti Dev 010" w:hAnsi="Kruti Dev 010" w:cs="Amit-Normal"/>
          <w:bCs/>
          <w:color w:val="000000"/>
          <w:sz w:val="24"/>
          <w:szCs w:val="24"/>
        </w:rPr>
        <w:t>"k</w:t>
      </w:r>
      <w:proofErr w:type="spellEnd"/>
      <w:r w:rsidR="007059F3" w:rsidRPr="00ED5432">
        <w:rPr>
          <w:rFonts w:ascii="Kruti Dev 010" w:hAnsi="Kruti Dev 010"/>
          <w:sz w:val="24"/>
          <w:szCs w:val="18"/>
        </w:rPr>
        <w:t xml:space="preserve"> </w:t>
      </w:r>
      <w:r w:rsidR="008F7916" w:rsidRPr="00ED5432">
        <w:rPr>
          <w:rFonts w:ascii="Kruti Dev 010" w:hAnsi="Kruti Dev 010"/>
          <w:sz w:val="24"/>
          <w:szCs w:val="18"/>
        </w:rPr>
        <w:t xml:space="preserve">% ,d </w:t>
      </w:r>
      <w:proofErr w:type="spellStart"/>
      <w:r w:rsidR="008F7916" w:rsidRPr="00ED5432">
        <w:rPr>
          <w:rFonts w:ascii="Kruti Dev 010" w:hAnsi="Kruti Dev 010"/>
          <w:sz w:val="24"/>
          <w:szCs w:val="18"/>
        </w:rPr>
        <w:t>çeq</w:t>
      </w:r>
      <w:proofErr w:type="spellEnd"/>
      <w:r w:rsidR="007059F3" w:rsidRPr="00ED5432">
        <w:rPr>
          <w:rFonts w:ascii="Kruti Dev 010" w:hAnsi="Kruti Dev 010"/>
          <w:sz w:val="24"/>
          <w:szCs w:val="18"/>
        </w:rPr>
        <w:t>[k</w:t>
      </w:r>
      <w:r w:rsidR="008F7916" w:rsidRPr="00ED5432">
        <w:rPr>
          <w:rFonts w:ascii="Kruti Dev 010" w:hAnsi="Kruti Dev 010"/>
          <w:sz w:val="24"/>
          <w:szCs w:val="18"/>
        </w:rPr>
        <w:t xml:space="preserve"> </w:t>
      </w:r>
      <w:proofErr w:type="spellStart"/>
      <w:r w:rsidR="008F7916" w:rsidRPr="00ED5432">
        <w:rPr>
          <w:rFonts w:ascii="Kruti Dev 010" w:hAnsi="Kruti Dev 010"/>
          <w:sz w:val="24"/>
          <w:szCs w:val="18"/>
        </w:rPr>
        <w:t>i</w:t>
      </w:r>
      <w:proofErr w:type="spellEnd"/>
      <w:r w:rsidR="008F7916" w:rsidRPr="00ED5432">
        <w:rPr>
          <w:rFonts w:ascii="Kruti Dev 010" w:hAnsi="Kruti Dev 010"/>
          <w:sz w:val="24"/>
          <w:szCs w:val="18"/>
        </w:rPr>
        <w:t>¨</w:t>
      </w:r>
      <w:r w:rsidR="007059F3" w:rsidRPr="00ED5432">
        <w:rPr>
          <w:rFonts w:ascii="Kruti Dev 010" w:hAnsi="Kruti Dev 010" w:cs="Amit-Normal"/>
          <w:bCs/>
          <w:color w:val="000000"/>
          <w:sz w:val="24"/>
          <w:szCs w:val="24"/>
        </w:rPr>
        <w:t>"</w:t>
      </w:r>
      <w:proofErr w:type="spellStart"/>
      <w:r w:rsidR="007059F3" w:rsidRPr="00ED5432">
        <w:rPr>
          <w:rFonts w:ascii="Kruti Dev 010" w:hAnsi="Kruti Dev 010" w:cs="Amit-Normal"/>
          <w:bCs/>
          <w:color w:val="000000"/>
          <w:sz w:val="24"/>
          <w:szCs w:val="24"/>
        </w:rPr>
        <w:t>k</w:t>
      </w:r>
      <w:r w:rsidR="007059F3" w:rsidRPr="00ED5432">
        <w:rPr>
          <w:rFonts w:ascii="Kruti Dev 010" w:hAnsi="Kruti Dev 010"/>
          <w:sz w:val="24"/>
          <w:szCs w:val="18"/>
        </w:rPr>
        <w:t>d</w:t>
      </w:r>
      <w:proofErr w:type="spellEnd"/>
      <w:r w:rsidR="007059F3" w:rsidRPr="00ED5432">
        <w:rPr>
          <w:rFonts w:ascii="Kruti Dev 010" w:hAnsi="Kruti Dev 010"/>
          <w:sz w:val="24"/>
          <w:szCs w:val="18"/>
        </w:rPr>
        <w:t xml:space="preserve"> </w:t>
      </w:r>
      <w:proofErr w:type="spellStart"/>
      <w:r w:rsidR="007059F3" w:rsidRPr="00ED5432">
        <w:rPr>
          <w:rFonts w:ascii="Kruti Dev 010" w:hAnsi="Kruti Dev 010"/>
          <w:sz w:val="24"/>
          <w:szCs w:val="18"/>
        </w:rPr>
        <w:t>rRo</w:t>
      </w:r>
      <w:proofErr w:type="spellEnd"/>
      <w:r w:rsidR="00ED5432" w:rsidRPr="00ED5432">
        <w:rPr>
          <w:rFonts w:ascii="Kruti Dev 010" w:hAnsi="Kruti Dev 010"/>
          <w:sz w:val="24"/>
          <w:szCs w:val="18"/>
        </w:rPr>
        <w:t>&amp;</w:t>
      </w:r>
      <w:r w:rsidR="00612587" w:rsidRPr="00ED5432">
        <w:rPr>
          <w:rFonts w:ascii="Kruti Dev 010" w:hAnsi="Kruti Dev 010"/>
          <w:sz w:val="24"/>
          <w:szCs w:val="18"/>
        </w:rPr>
        <w:t xml:space="preserve"> </w:t>
      </w:r>
      <w:proofErr w:type="spellStart"/>
      <w:r w:rsidR="008F7916" w:rsidRPr="00ED5432">
        <w:rPr>
          <w:rFonts w:ascii="Kruti Dev 010" w:hAnsi="Kruti Dev 010" w:cs="Amit-Normal"/>
          <w:b/>
          <w:bCs/>
          <w:color w:val="000000"/>
          <w:sz w:val="24"/>
          <w:szCs w:val="30"/>
        </w:rPr>
        <w:t>euh</w:t>
      </w:r>
      <w:r w:rsidR="007059F3" w:rsidRPr="00ED5432">
        <w:rPr>
          <w:rFonts w:ascii="Kruti Dev 010" w:hAnsi="Kruti Dev 010" w:cs="Amit-Normal"/>
          <w:b/>
          <w:bCs/>
          <w:color w:val="000000"/>
          <w:sz w:val="24"/>
          <w:szCs w:val="24"/>
        </w:rPr>
        <w:t>"k</w:t>
      </w:r>
      <w:proofErr w:type="spellEnd"/>
      <w:r w:rsidR="008F7916" w:rsidRPr="00ED5432">
        <w:rPr>
          <w:rFonts w:ascii="Kruti Dev 010" w:hAnsi="Kruti Dev 010" w:cs="Amit-Normal"/>
          <w:b/>
          <w:bCs/>
          <w:color w:val="000000"/>
          <w:sz w:val="24"/>
          <w:szCs w:val="30"/>
        </w:rPr>
        <w:t xml:space="preserve"> </w:t>
      </w:r>
      <w:proofErr w:type="spellStart"/>
      <w:r w:rsidR="008F7916" w:rsidRPr="00ED5432">
        <w:rPr>
          <w:rFonts w:ascii="Kruti Dev 010" w:hAnsi="Kruti Dev 010" w:cs="Amit-Normal"/>
          <w:b/>
          <w:bCs/>
          <w:color w:val="000000"/>
          <w:sz w:val="24"/>
          <w:szCs w:val="30"/>
        </w:rPr>
        <w:t>dqekj</w:t>
      </w:r>
      <w:proofErr w:type="spellEnd"/>
      <w:r w:rsidR="008F7916" w:rsidRPr="00ED5432">
        <w:rPr>
          <w:rFonts w:ascii="Kruti Dev 010" w:hAnsi="Kruti Dev 010" w:cs="Amit-Normal"/>
          <w:b/>
          <w:bCs/>
          <w:color w:val="000000"/>
          <w:sz w:val="24"/>
          <w:szCs w:val="30"/>
        </w:rPr>
        <w:t xml:space="preserve"> flag</w:t>
      </w:r>
      <w:r w:rsidR="008F7916" w:rsidRPr="00ED5432">
        <w:rPr>
          <w:rFonts w:ascii="Kruti Dev 010" w:hAnsi="Kruti Dev 010"/>
          <w:sz w:val="24"/>
          <w:szCs w:val="18"/>
        </w:rPr>
        <w:t xml:space="preserve"> </w:t>
      </w:r>
      <w:proofErr w:type="spellStart"/>
      <w:r w:rsidR="008F7916" w:rsidRPr="00ED5432">
        <w:rPr>
          <w:rFonts w:ascii="Kruti Dev 010" w:hAnsi="Kruti Dev 010" w:cs="Amit-Normal"/>
          <w:color w:val="000000"/>
          <w:sz w:val="24"/>
          <w:szCs w:val="30"/>
        </w:rPr>
        <w:t>vkSj</w:t>
      </w:r>
      <w:proofErr w:type="spellEnd"/>
      <w:r w:rsidR="008F7916" w:rsidRPr="00ED5432">
        <w:rPr>
          <w:rFonts w:ascii="Kruti Dev 010" w:hAnsi="Kruti Dev 010"/>
          <w:sz w:val="24"/>
          <w:szCs w:val="18"/>
        </w:rPr>
        <w:t xml:space="preserve"> </w:t>
      </w:r>
      <w:proofErr w:type="spellStart"/>
      <w:r w:rsidR="008F7916" w:rsidRPr="00ED5432">
        <w:rPr>
          <w:rFonts w:ascii="Kruti Dev 010" w:hAnsi="Kruti Dev 010"/>
          <w:sz w:val="24"/>
          <w:szCs w:val="18"/>
        </w:rPr>
        <w:t>vky¨d</w:t>
      </w:r>
      <w:proofErr w:type="spellEnd"/>
      <w:r w:rsidR="008F7916" w:rsidRPr="00ED5432">
        <w:rPr>
          <w:rFonts w:ascii="Kruti Dev 010" w:hAnsi="Kruti Dev 010"/>
          <w:sz w:val="24"/>
          <w:szCs w:val="18"/>
        </w:rPr>
        <w:t xml:space="preserve"> flag</w:t>
      </w:r>
      <w:r w:rsidR="00ED5432" w:rsidRPr="00ED5432">
        <w:rPr>
          <w:rFonts w:ascii="Kruti Dev 010" w:hAnsi="Kruti Dev 010"/>
          <w:sz w:val="24"/>
          <w:szCs w:val="18"/>
        </w:rPr>
        <w:t>]</w:t>
      </w:r>
      <w:r w:rsidR="008F7916" w:rsidRPr="00ED5432">
        <w:rPr>
          <w:rFonts w:ascii="Kruti Dev 010" w:hAnsi="Kruti Dev 010"/>
          <w:sz w:val="24"/>
          <w:szCs w:val="18"/>
        </w:rPr>
        <w:t xml:space="preserve"> </w:t>
      </w:r>
      <w:proofErr w:type="spellStart"/>
      <w:r w:rsidR="008F7916" w:rsidRPr="00ED5432">
        <w:rPr>
          <w:rFonts w:ascii="Kruti Dev 010" w:hAnsi="Kruti Dev 010"/>
          <w:sz w:val="24"/>
          <w:szCs w:val="18"/>
        </w:rPr>
        <w:t>jk"Vªh</w:t>
      </w:r>
      <w:proofErr w:type="spellEnd"/>
      <w:r w:rsidR="008F7916" w:rsidRPr="00ED5432">
        <w:rPr>
          <w:rFonts w:ascii="Kruti Dev 010" w:hAnsi="Kruti Dev 010"/>
          <w:sz w:val="24"/>
          <w:szCs w:val="18"/>
        </w:rPr>
        <w:t xml:space="preserve">; </w:t>
      </w:r>
      <w:proofErr w:type="spellStart"/>
      <w:r w:rsidR="008F7916" w:rsidRPr="00ED5432">
        <w:rPr>
          <w:rFonts w:ascii="Kruti Dev 010" w:hAnsi="Kruti Dev 010" w:cs="Amit-Normal"/>
          <w:color w:val="000000"/>
          <w:sz w:val="24"/>
          <w:szCs w:val="30"/>
        </w:rPr>
        <w:t>Ñf</w:t>
      </w:r>
      <w:r w:rsidR="007059F3" w:rsidRPr="00ED5432">
        <w:rPr>
          <w:rFonts w:ascii="Kruti Dev 010" w:hAnsi="Kruti Dev 010" w:cs="Amit-Normal"/>
          <w:b/>
          <w:bCs/>
          <w:color w:val="000000"/>
          <w:sz w:val="24"/>
          <w:szCs w:val="24"/>
        </w:rPr>
        <w:t>"k</w:t>
      </w:r>
      <w:proofErr w:type="spellEnd"/>
      <w:r w:rsidR="00B86AAF" w:rsidRPr="00ED5432">
        <w:rPr>
          <w:rFonts w:ascii="Kruti Dev 010" w:hAnsi="Kruti Dev 010" w:cs="Amit-Normal"/>
          <w:color w:val="000000"/>
          <w:sz w:val="24"/>
          <w:szCs w:val="30"/>
        </w:rPr>
        <w:t xml:space="preserve"> </w:t>
      </w:r>
    </w:p>
    <w:p w:rsidR="008F7916" w:rsidRPr="00ED5432" w:rsidRDefault="008F7916">
      <w:pPr>
        <w:autoSpaceDE w:val="0"/>
        <w:autoSpaceDN w:val="0"/>
        <w:adjustRightInd w:val="0"/>
        <w:ind w:left="426" w:hanging="426"/>
        <w:jc w:val="both"/>
        <w:outlineLvl w:val="2"/>
        <w:rPr>
          <w:sz w:val="24"/>
          <w:szCs w:val="18"/>
        </w:rPr>
      </w:pPr>
    </w:p>
    <w:p w:rsidR="008F7916" w:rsidRPr="00ED5432" w:rsidRDefault="008F7916">
      <w:pPr>
        <w:jc w:val="both"/>
        <w:rPr>
          <w:b/>
          <w:sz w:val="24"/>
          <w:szCs w:val="18"/>
        </w:rPr>
      </w:pPr>
      <w:r w:rsidRPr="00ED5432">
        <w:rPr>
          <w:b/>
          <w:bCs/>
          <w:sz w:val="24"/>
          <w:szCs w:val="18"/>
        </w:rPr>
        <w:t>Technical Qualification         C</w:t>
      </w:r>
      <w:r w:rsidRPr="00ED5432">
        <w:rPr>
          <w:sz w:val="24"/>
          <w:szCs w:val="18"/>
        </w:rPr>
        <w:t xml:space="preserve">ompleted one-year diploma in Information and system </w:t>
      </w:r>
      <w:r w:rsidRPr="00ED5432">
        <w:rPr>
          <w:sz w:val="24"/>
          <w:szCs w:val="18"/>
        </w:rPr>
        <w:br/>
        <w:t xml:space="preserve">                                                     management (DISM) from </w:t>
      </w:r>
      <w:r w:rsidRPr="00ED5432">
        <w:rPr>
          <w:b/>
          <w:sz w:val="24"/>
          <w:szCs w:val="18"/>
        </w:rPr>
        <w:t xml:space="preserve">Aptech Computer </w:t>
      </w:r>
      <w:r w:rsidRPr="00ED5432">
        <w:rPr>
          <w:b/>
          <w:sz w:val="24"/>
          <w:szCs w:val="18"/>
        </w:rPr>
        <w:br/>
        <w:t xml:space="preserve">                    </w:t>
      </w:r>
      <w:r w:rsidRPr="00ED5432">
        <w:rPr>
          <w:b/>
          <w:sz w:val="24"/>
          <w:szCs w:val="18"/>
        </w:rPr>
        <w:tab/>
      </w:r>
      <w:r w:rsidRPr="00ED5432">
        <w:rPr>
          <w:b/>
          <w:sz w:val="24"/>
          <w:szCs w:val="18"/>
        </w:rPr>
        <w:tab/>
      </w:r>
      <w:r w:rsidRPr="00ED5432">
        <w:rPr>
          <w:b/>
          <w:sz w:val="24"/>
          <w:szCs w:val="18"/>
        </w:rPr>
        <w:tab/>
        <w:t xml:space="preserve">         Education, Faizabad.</w:t>
      </w:r>
    </w:p>
    <w:p w:rsidR="008F7916" w:rsidRPr="00ED5432" w:rsidRDefault="008F7916">
      <w:pPr>
        <w:jc w:val="both"/>
        <w:rPr>
          <w:rFonts w:ascii="Courier New" w:hAnsi="Courier New"/>
          <w:i/>
          <w:sz w:val="26"/>
          <w:szCs w:val="18"/>
        </w:rPr>
      </w:pPr>
      <w:r w:rsidRPr="00ED5432">
        <w:rPr>
          <w:rFonts w:ascii="Courier New" w:hAnsi="Courier New"/>
          <w:i/>
          <w:sz w:val="24"/>
          <w:szCs w:val="18"/>
        </w:rPr>
        <w:t xml:space="preserve">                     </w:t>
      </w:r>
    </w:p>
    <w:p w:rsidR="008F7916" w:rsidRPr="00ED5432" w:rsidRDefault="008F7916">
      <w:pPr>
        <w:jc w:val="both"/>
        <w:rPr>
          <w:sz w:val="24"/>
          <w:szCs w:val="18"/>
        </w:rPr>
      </w:pPr>
      <w:r w:rsidRPr="00ED5432">
        <w:rPr>
          <w:b/>
          <w:bCs/>
          <w:sz w:val="24"/>
          <w:szCs w:val="18"/>
        </w:rPr>
        <w:t xml:space="preserve">Instrument handled </w:t>
      </w:r>
      <w:r w:rsidRPr="00ED5432">
        <w:rPr>
          <w:sz w:val="18"/>
          <w:szCs w:val="18"/>
        </w:rPr>
        <w:t xml:space="preserve">           </w:t>
      </w:r>
      <w:r w:rsidRPr="00ED5432">
        <w:rPr>
          <w:sz w:val="18"/>
          <w:szCs w:val="18"/>
        </w:rPr>
        <w:tab/>
        <w:t xml:space="preserve">   </w:t>
      </w:r>
      <w:r w:rsidRPr="00ED5432">
        <w:rPr>
          <w:sz w:val="24"/>
          <w:szCs w:val="18"/>
        </w:rPr>
        <w:t>1-</w:t>
      </w:r>
      <w:r w:rsidRPr="00ED5432">
        <w:rPr>
          <w:sz w:val="18"/>
          <w:szCs w:val="18"/>
        </w:rPr>
        <w:t xml:space="preserve"> </w:t>
      </w:r>
      <w:r w:rsidRPr="00ED5432">
        <w:rPr>
          <w:sz w:val="24"/>
          <w:szCs w:val="18"/>
        </w:rPr>
        <w:t xml:space="preserve">Electrophoresis – </w:t>
      </w:r>
      <w:proofErr w:type="spellStart"/>
      <w:r w:rsidRPr="00ED5432">
        <w:rPr>
          <w:sz w:val="24"/>
          <w:szCs w:val="18"/>
        </w:rPr>
        <w:t>Atto</w:t>
      </w:r>
      <w:proofErr w:type="spellEnd"/>
      <w:r w:rsidRPr="00ED5432">
        <w:rPr>
          <w:sz w:val="24"/>
          <w:szCs w:val="18"/>
        </w:rPr>
        <w:t xml:space="preserve"> Make. </w:t>
      </w:r>
    </w:p>
    <w:p w:rsidR="008F7916" w:rsidRPr="00ED5432" w:rsidRDefault="008F7916">
      <w:pPr>
        <w:ind w:left="3000"/>
        <w:jc w:val="both"/>
        <w:rPr>
          <w:sz w:val="24"/>
          <w:szCs w:val="18"/>
        </w:rPr>
      </w:pPr>
      <w:r w:rsidRPr="00ED5432">
        <w:rPr>
          <w:sz w:val="24"/>
          <w:szCs w:val="18"/>
        </w:rPr>
        <w:t xml:space="preserve">2-Plant Efficiency </w:t>
      </w:r>
      <w:proofErr w:type="spellStart"/>
      <w:r w:rsidRPr="00ED5432">
        <w:rPr>
          <w:sz w:val="24"/>
          <w:szCs w:val="18"/>
        </w:rPr>
        <w:t>Analyser</w:t>
      </w:r>
      <w:proofErr w:type="spellEnd"/>
      <w:r w:rsidRPr="00ED5432">
        <w:rPr>
          <w:sz w:val="24"/>
          <w:szCs w:val="18"/>
        </w:rPr>
        <w:t xml:space="preserve"> (PEA) made by </w:t>
      </w:r>
      <w:proofErr w:type="spellStart"/>
      <w:r w:rsidRPr="00ED5432">
        <w:rPr>
          <w:sz w:val="24"/>
          <w:szCs w:val="18"/>
        </w:rPr>
        <w:t>Hansatech</w:t>
      </w:r>
      <w:proofErr w:type="spellEnd"/>
      <w:r w:rsidRPr="00ED5432">
        <w:rPr>
          <w:sz w:val="24"/>
          <w:szCs w:val="18"/>
        </w:rPr>
        <w:t xml:space="preserve">   </w:t>
      </w:r>
      <w:r w:rsidRPr="00ED5432">
        <w:rPr>
          <w:sz w:val="24"/>
          <w:szCs w:val="18"/>
        </w:rPr>
        <w:br/>
        <w:t xml:space="preserve">    Instrument Ltd. (</w:t>
      </w:r>
      <w:smartTag w:uri="urn:schemas-microsoft-com:office:smarttags" w:element="country-region">
        <w:smartTag w:uri="urn:schemas-microsoft-com:office:smarttags" w:element="place">
          <w:r w:rsidRPr="00ED5432">
            <w:rPr>
              <w:sz w:val="24"/>
              <w:szCs w:val="18"/>
            </w:rPr>
            <w:t>England</w:t>
          </w:r>
        </w:smartTag>
      </w:smartTag>
      <w:r w:rsidRPr="00ED5432">
        <w:rPr>
          <w:sz w:val="24"/>
          <w:szCs w:val="18"/>
        </w:rPr>
        <w:t>)</w:t>
      </w:r>
    </w:p>
    <w:p w:rsidR="008F7916" w:rsidRPr="00ED5432" w:rsidRDefault="008F7916">
      <w:pPr>
        <w:jc w:val="both"/>
        <w:rPr>
          <w:sz w:val="24"/>
          <w:szCs w:val="18"/>
        </w:rPr>
      </w:pPr>
      <w:r w:rsidRPr="00ED5432">
        <w:rPr>
          <w:sz w:val="24"/>
          <w:szCs w:val="18"/>
        </w:rPr>
        <w:tab/>
      </w:r>
      <w:r w:rsidRPr="00ED5432">
        <w:rPr>
          <w:sz w:val="24"/>
          <w:szCs w:val="18"/>
        </w:rPr>
        <w:tab/>
      </w:r>
      <w:r w:rsidRPr="00ED5432">
        <w:rPr>
          <w:sz w:val="24"/>
          <w:szCs w:val="18"/>
        </w:rPr>
        <w:tab/>
      </w:r>
      <w:r w:rsidRPr="00ED5432">
        <w:rPr>
          <w:sz w:val="24"/>
          <w:szCs w:val="18"/>
        </w:rPr>
        <w:tab/>
        <w:t xml:space="preserve">  3- Steady State Porometer made by LI-COR (USA)</w:t>
      </w:r>
    </w:p>
    <w:p w:rsidR="008F7916" w:rsidRPr="00ED5432" w:rsidRDefault="008F7916">
      <w:pPr>
        <w:jc w:val="both"/>
        <w:rPr>
          <w:sz w:val="24"/>
          <w:szCs w:val="18"/>
        </w:rPr>
      </w:pPr>
      <w:r w:rsidRPr="00ED5432">
        <w:rPr>
          <w:sz w:val="24"/>
          <w:szCs w:val="18"/>
        </w:rPr>
        <w:tab/>
      </w:r>
      <w:r w:rsidRPr="00ED5432">
        <w:rPr>
          <w:sz w:val="24"/>
          <w:szCs w:val="18"/>
        </w:rPr>
        <w:tab/>
      </w:r>
      <w:r w:rsidRPr="00ED5432">
        <w:rPr>
          <w:sz w:val="24"/>
          <w:szCs w:val="18"/>
        </w:rPr>
        <w:tab/>
      </w:r>
      <w:r w:rsidRPr="00ED5432">
        <w:rPr>
          <w:sz w:val="24"/>
          <w:szCs w:val="18"/>
        </w:rPr>
        <w:tab/>
        <w:t xml:space="preserve">  4 – UV Spectro photometer made by </w:t>
      </w:r>
      <w:smartTag w:uri="urn:schemas-microsoft-com:office:smarttags" w:element="place">
        <w:smartTag w:uri="urn:schemas-microsoft-com:office:smarttags" w:element="City">
          <w:r w:rsidRPr="00ED5432">
            <w:rPr>
              <w:sz w:val="24"/>
              <w:szCs w:val="18"/>
            </w:rPr>
            <w:t>Shimadzu</w:t>
          </w:r>
        </w:smartTag>
        <w:r w:rsidRPr="00ED5432">
          <w:rPr>
            <w:sz w:val="24"/>
            <w:szCs w:val="18"/>
          </w:rPr>
          <w:t xml:space="preserve">, </w:t>
        </w:r>
        <w:smartTag w:uri="urn:schemas-microsoft-com:office:smarttags" w:element="country-region">
          <w:r w:rsidRPr="00ED5432">
            <w:rPr>
              <w:sz w:val="24"/>
              <w:szCs w:val="18"/>
            </w:rPr>
            <w:t>Japan</w:t>
          </w:r>
        </w:smartTag>
      </w:smartTag>
    </w:p>
    <w:p w:rsidR="008F7916" w:rsidRPr="00ED5432" w:rsidRDefault="008F7916">
      <w:pPr>
        <w:jc w:val="both"/>
        <w:rPr>
          <w:sz w:val="24"/>
          <w:szCs w:val="18"/>
        </w:rPr>
      </w:pPr>
      <w:r w:rsidRPr="00ED5432">
        <w:rPr>
          <w:sz w:val="24"/>
          <w:szCs w:val="18"/>
        </w:rPr>
        <w:tab/>
      </w:r>
      <w:r w:rsidRPr="00ED5432">
        <w:rPr>
          <w:sz w:val="24"/>
          <w:szCs w:val="18"/>
        </w:rPr>
        <w:tab/>
      </w:r>
      <w:r w:rsidRPr="00ED5432">
        <w:rPr>
          <w:sz w:val="24"/>
          <w:szCs w:val="18"/>
        </w:rPr>
        <w:tab/>
      </w:r>
      <w:r w:rsidRPr="00ED5432">
        <w:rPr>
          <w:sz w:val="24"/>
          <w:szCs w:val="18"/>
        </w:rPr>
        <w:tab/>
        <w:t xml:space="preserve">  5- Atomic Absorption Spectrophotometer (Model-SL 173) </w:t>
      </w:r>
      <w:r w:rsidRPr="00ED5432">
        <w:rPr>
          <w:sz w:val="24"/>
          <w:szCs w:val="18"/>
        </w:rPr>
        <w:br/>
        <w:t xml:space="preserve">                                                   made by </w:t>
      </w:r>
      <w:proofErr w:type="spellStart"/>
      <w:r w:rsidRPr="00ED5432">
        <w:rPr>
          <w:sz w:val="24"/>
          <w:szCs w:val="18"/>
        </w:rPr>
        <w:t>Elico</w:t>
      </w:r>
      <w:proofErr w:type="spellEnd"/>
      <w:r w:rsidRPr="00ED5432">
        <w:rPr>
          <w:sz w:val="24"/>
          <w:szCs w:val="18"/>
        </w:rPr>
        <w:t xml:space="preserve"> </w:t>
      </w:r>
      <w:smartTag w:uri="urn:schemas-microsoft-com:office:smarttags" w:element="country-region">
        <w:smartTag w:uri="urn:schemas-microsoft-com:office:smarttags" w:element="place">
          <w:r w:rsidRPr="00ED5432">
            <w:rPr>
              <w:sz w:val="24"/>
              <w:szCs w:val="18"/>
            </w:rPr>
            <w:t>India</w:t>
          </w:r>
        </w:smartTag>
      </w:smartTag>
      <w:r w:rsidRPr="00ED5432">
        <w:rPr>
          <w:sz w:val="24"/>
          <w:szCs w:val="18"/>
        </w:rPr>
        <w:t xml:space="preserve"> </w:t>
      </w:r>
    </w:p>
    <w:p w:rsidR="008F7916" w:rsidRPr="00ED5432" w:rsidRDefault="008F7916">
      <w:pPr>
        <w:pStyle w:val="Heading1"/>
        <w:jc w:val="both"/>
        <w:rPr>
          <w:sz w:val="24"/>
          <w:szCs w:val="18"/>
        </w:rPr>
      </w:pPr>
      <w:r w:rsidRPr="00ED5432">
        <w:rPr>
          <w:sz w:val="24"/>
          <w:szCs w:val="18"/>
        </w:rPr>
        <w:tab/>
      </w:r>
      <w:r w:rsidRPr="00ED5432">
        <w:rPr>
          <w:sz w:val="24"/>
          <w:szCs w:val="18"/>
        </w:rPr>
        <w:tab/>
      </w:r>
      <w:r w:rsidRPr="00ED5432">
        <w:rPr>
          <w:sz w:val="24"/>
          <w:szCs w:val="18"/>
        </w:rPr>
        <w:tab/>
      </w:r>
      <w:r w:rsidRPr="00ED5432">
        <w:rPr>
          <w:sz w:val="24"/>
          <w:szCs w:val="18"/>
        </w:rPr>
        <w:tab/>
        <w:t xml:space="preserve">  6- Delta Image Analysis System made by Delta-T   </w:t>
      </w:r>
    </w:p>
    <w:p w:rsidR="008F7916" w:rsidRPr="00ED5432" w:rsidRDefault="008F7916">
      <w:pPr>
        <w:jc w:val="both"/>
        <w:rPr>
          <w:sz w:val="24"/>
          <w:szCs w:val="18"/>
        </w:rPr>
      </w:pPr>
      <w:r w:rsidRPr="00ED5432">
        <w:rPr>
          <w:sz w:val="24"/>
          <w:szCs w:val="18"/>
        </w:rPr>
        <w:t xml:space="preserve">                                                  devices Ltd. Cambridge  (</w:t>
      </w:r>
      <w:smartTag w:uri="urn:schemas-microsoft-com:office:smarttags" w:element="country-region">
        <w:smartTag w:uri="urn:schemas-microsoft-com:office:smarttags" w:element="place">
          <w:r w:rsidRPr="00ED5432">
            <w:rPr>
              <w:sz w:val="24"/>
              <w:szCs w:val="18"/>
            </w:rPr>
            <w:t>U.K.</w:t>
          </w:r>
        </w:smartTag>
      </w:smartTag>
      <w:r w:rsidRPr="00ED5432">
        <w:rPr>
          <w:sz w:val="24"/>
          <w:szCs w:val="18"/>
        </w:rPr>
        <w:t>)</w:t>
      </w:r>
    </w:p>
    <w:p w:rsidR="008F7916" w:rsidRPr="00ED5432" w:rsidRDefault="008F7916">
      <w:pPr>
        <w:ind w:left="2977" w:hanging="2977"/>
        <w:jc w:val="both"/>
        <w:rPr>
          <w:b/>
          <w:sz w:val="24"/>
          <w:szCs w:val="18"/>
        </w:rPr>
      </w:pPr>
    </w:p>
    <w:p w:rsidR="008F7916" w:rsidRPr="00ED5432" w:rsidRDefault="008F7916">
      <w:pPr>
        <w:ind w:left="2977" w:hanging="2977"/>
        <w:jc w:val="both"/>
        <w:rPr>
          <w:sz w:val="24"/>
          <w:szCs w:val="18"/>
        </w:rPr>
      </w:pPr>
      <w:r w:rsidRPr="00ED5432">
        <w:rPr>
          <w:b/>
          <w:sz w:val="24"/>
          <w:szCs w:val="18"/>
        </w:rPr>
        <w:t>Techniques known</w:t>
      </w:r>
      <w:r w:rsidRPr="00ED5432">
        <w:rPr>
          <w:b/>
          <w:sz w:val="24"/>
          <w:szCs w:val="18"/>
        </w:rPr>
        <w:tab/>
      </w:r>
      <w:r w:rsidRPr="00ED5432">
        <w:rPr>
          <w:sz w:val="24"/>
          <w:szCs w:val="18"/>
        </w:rPr>
        <w:t xml:space="preserve">1. SDS PAGE </w:t>
      </w:r>
    </w:p>
    <w:p w:rsidR="008F7916" w:rsidRPr="00ED5432" w:rsidRDefault="008F7916">
      <w:pPr>
        <w:ind w:left="2977" w:hanging="2977"/>
        <w:jc w:val="both"/>
        <w:rPr>
          <w:sz w:val="24"/>
          <w:szCs w:val="18"/>
        </w:rPr>
      </w:pPr>
      <w:r w:rsidRPr="00ED5432">
        <w:rPr>
          <w:b/>
          <w:sz w:val="24"/>
          <w:szCs w:val="18"/>
        </w:rPr>
        <w:tab/>
      </w:r>
      <w:r w:rsidRPr="00ED5432">
        <w:rPr>
          <w:sz w:val="24"/>
          <w:szCs w:val="18"/>
        </w:rPr>
        <w:t>2. DNA Isolation</w:t>
      </w:r>
    </w:p>
    <w:p w:rsidR="008F7916" w:rsidRPr="00ED5432" w:rsidRDefault="008F7916">
      <w:pPr>
        <w:ind w:left="2160" w:firstLine="720"/>
        <w:jc w:val="both"/>
        <w:rPr>
          <w:b/>
          <w:sz w:val="24"/>
          <w:szCs w:val="18"/>
        </w:rPr>
      </w:pPr>
      <w:r w:rsidRPr="00ED5432">
        <w:rPr>
          <w:sz w:val="24"/>
          <w:szCs w:val="18"/>
        </w:rPr>
        <w:t xml:space="preserve">  3. </w:t>
      </w:r>
      <w:proofErr w:type="spellStart"/>
      <w:r w:rsidRPr="00ED5432">
        <w:rPr>
          <w:sz w:val="24"/>
          <w:szCs w:val="18"/>
        </w:rPr>
        <w:t>Agrose</w:t>
      </w:r>
      <w:proofErr w:type="spellEnd"/>
      <w:r w:rsidRPr="00ED5432">
        <w:rPr>
          <w:sz w:val="24"/>
          <w:szCs w:val="18"/>
        </w:rPr>
        <w:t xml:space="preserve"> Gel Electrophoresis</w:t>
      </w:r>
      <w:r w:rsidRPr="00ED5432">
        <w:rPr>
          <w:b/>
          <w:sz w:val="24"/>
          <w:szCs w:val="18"/>
        </w:rPr>
        <w:tab/>
      </w:r>
    </w:p>
    <w:p w:rsidR="008F7916" w:rsidRPr="00ED5432" w:rsidRDefault="008F7916">
      <w:pPr>
        <w:pStyle w:val="Heading2"/>
        <w:jc w:val="both"/>
        <w:rPr>
          <w:rFonts w:ascii="Times New Roman" w:hAnsi="Times New Roman"/>
          <w:sz w:val="24"/>
          <w:szCs w:val="18"/>
        </w:rPr>
      </w:pPr>
      <w:r w:rsidRPr="00ED5432">
        <w:rPr>
          <w:rFonts w:ascii="Times New Roman" w:hAnsi="Times New Roman"/>
          <w:sz w:val="24"/>
          <w:szCs w:val="18"/>
        </w:rPr>
        <w:t>Referees</w:t>
      </w:r>
    </w:p>
    <w:p w:rsidR="000C65A4" w:rsidRDefault="000C65A4">
      <w:pPr>
        <w:numPr>
          <w:ilvl w:val="0"/>
          <w:numId w:val="1"/>
        </w:numPr>
        <w:jc w:val="both"/>
        <w:rPr>
          <w:sz w:val="24"/>
          <w:szCs w:val="18"/>
        </w:rPr>
      </w:pPr>
      <w:r w:rsidRPr="000C65A4">
        <w:rPr>
          <w:b/>
          <w:bCs/>
          <w:sz w:val="24"/>
          <w:szCs w:val="18"/>
        </w:rPr>
        <w:t>Dr. Praveen Kumar</w:t>
      </w:r>
      <w:r>
        <w:rPr>
          <w:sz w:val="24"/>
          <w:szCs w:val="18"/>
        </w:rPr>
        <w:t xml:space="preserve">, Head Department of Zoology and Dean Science Faculty, DAV PG College, Lucknow. </w:t>
      </w:r>
      <w:proofErr w:type="gramStart"/>
      <w:r>
        <w:rPr>
          <w:sz w:val="24"/>
          <w:szCs w:val="18"/>
        </w:rPr>
        <w:t>Phone :</w:t>
      </w:r>
      <w:proofErr w:type="gramEnd"/>
      <w:r>
        <w:rPr>
          <w:sz w:val="24"/>
          <w:szCs w:val="18"/>
        </w:rPr>
        <w:t xml:space="preserve"> 9839025422</w:t>
      </w:r>
    </w:p>
    <w:p w:rsidR="0074060C" w:rsidRPr="000C65A4" w:rsidRDefault="0074060C">
      <w:pPr>
        <w:numPr>
          <w:ilvl w:val="0"/>
          <w:numId w:val="1"/>
        </w:numPr>
        <w:jc w:val="both"/>
        <w:rPr>
          <w:sz w:val="24"/>
          <w:szCs w:val="18"/>
        </w:rPr>
      </w:pPr>
      <w:r>
        <w:rPr>
          <w:b/>
          <w:bCs/>
          <w:sz w:val="24"/>
          <w:szCs w:val="18"/>
        </w:rPr>
        <w:t xml:space="preserve">Dr Abhay Singh, </w:t>
      </w:r>
      <w:r>
        <w:rPr>
          <w:sz w:val="24"/>
          <w:szCs w:val="18"/>
        </w:rPr>
        <w:t xml:space="preserve">Department of </w:t>
      </w:r>
      <w:proofErr w:type="spellStart"/>
      <w:r>
        <w:rPr>
          <w:sz w:val="24"/>
          <w:szCs w:val="18"/>
        </w:rPr>
        <w:t>defence</w:t>
      </w:r>
      <w:proofErr w:type="spellEnd"/>
      <w:r>
        <w:rPr>
          <w:sz w:val="24"/>
          <w:szCs w:val="18"/>
        </w:rPr>
        <w:t xml:space="preserve"> studies, K S Saket PG College, </w:t>
      </w:r>
      <w:proofErr w:type="spellStart"/>
      <w:r>
        <w:rPr>
          <w:sz w:val="24"/>
          <w:szCs w:val="18"/>
        </w:rPr>
        <w:t>Ayodhya</w:t>
      </w:r>
      <w:proofErr w:type="spellEnd"/>
      <w:r>
        <w:rPr>
          <w:sz w:val="24"/>
          <w:szCs w:val="18"/>
        </w:rPr>
        <w:t xml:space="preserve"> mob 9415701533</w:t>
      </w:r>
    </w:p>
    <w:p w:rsidR="008F7916" w:rsidRPr="00ED5432" w:rsidRDefault="008F7916">
      <w:pPr>
        <w:ind w:firstLine="720"/>
        <w:jc w:val="center"/>
        <w:rPr>
          <w:b/>
          <w:sz w:val="24"/>
          <w:szCs w:val="18"/>
        </w:rPr>
      </w:pPr>
      <w:r w:rsidRPr="00ED5432">
        <w:rPr>
          <w:b/>
          <w:sz w:val="24"/>
          <w:szCs w:val="18"/>
        </w:rPr>
        <w:t>Declaration</w:t>
      </w:r>
    </w:p>
    <w:p w:rsidR="008F7916" w:rsidRPr="00ED5432" w:rsidRDefault="008F7916">
      <w:pPr>
        <w:ind w:firstLine="720"/>
        <w:jc w:val="both"/>
        <w:rPr>
          <w:sz w:val="24"/>
          <w:szCs w:val="18"/>
        </w:rPr>
      </w:pPr>
    </w:p>
    <w:p w:rsidR="008F7916" w:rsidRPr="00ED5432" w:rsidRDefault="008F7916">
      <w:pPr>
        <w:ind w:firstLine="720"/>
        <w:jc w:val="both"/>
        <w:rPr>
          <w:sz w:val="24"/>
          <w:szCs w:val="18"/>
        </w:rPr>
      </w:pPr>
      <w:r w:rsidRPr="00ED5432">
        <w:rPr>
          <w:sz w:val="24"/>
          <w:szCs w:val="18"/>
        </w:rPr>
        <w:t xml:space="preserve">I hereby declare that the above information’s are true/ correct to the best of my knowledge &amp; belief. </w:t>
      </w:r>
    </w:p>
    <w:p w:rsidR="008F7916" w:rsidRPr="00ED5432" w:rsidRDefault="008F7916">
      <w:pPr>
        <w:jc w:val="both"/>
        <w:rPr>
          <w:rFonts w:ascii="Antique Olive" w:hAnsi="Antique Olive" w:cs="Arial"/>
          <w:b/>
          <w:bCs/>
          <w:sz w:val="24"/>
          <w:szCs w:val="18"/>
        </w:rPr>
      </w:pPr>
      <w:r w:rsidRPr="00ED5432">
        <w:rPr>
          <w:b/>
          <w:sz w:val="24"/>
          <w:szCs w:val="18"/>
        </w:rPr>
        <w:t>Date:</w:t>
      </w:r>
      <w:r w:rsidRPr="00ED5432">
        <w:rPr>
          <w:sz w:val="26"/>
          <w:szCs w:val="18"/>
        </w:rPr>
        <w:t xml:space="preserve"> </w:t>
      </w:r>
      <w:r w:rsidRPr="00ED5432">
        <w:rPr>
          <w:sz w:val="26"/>
          <w:szCs w:val="18"/>
        </w:rPr>
        <w:tab/>
      </w:r>
      <w:r w:rsidRPr="00ED5432">
        <w:rPr>
          <w:sz w:val="26"/>
          <w:szCs w:val="18"/>
        </w:rPr>
        <w:tab/>
      </w:r>
      <w:r w:rsidRPr="00ED5432">
        <w:rPr>
          <w:sz w:val="26"/>
          <w:szCs w:val="18"/>
        </w:rPr>
        <w:tab/>
      </w:r>
      <w:r w:rsidRPr="00ED5432">
        <w:rPr>
          <w:sz w:val="26"/>
          <w:szCs w:val="18"/>
        </w:rPr>
        <w:tab/>
      </w:r>
      <w:r w:rsidRPr="00ED5432">
        <w:rPr>
          <w:sz w:val="26"/>
          <w:szCs w:val="18"/>
        </w:rPr>
        <w:tab/>
      </w:r>
      <w:r w:rsidRPr="00ED5432">
        <w:rPr>
          <w:sz w:val="26"/>
          <w:szCs w:val="18"/>
        </w:rPr>
        <w:tab/>
      </w:r>
      <w:r w:rsidRPr="00ED5432">
        <w:rPr>
          <w:sz w:val="26"/>
          <w:szCs w:val="18"/>
        </w:rPr>
        <w:tab/>
      </w:r>
      <w:r w:rsidRPr="00ED5432">
        <w:rPr>
          <w:sz w:val="26"/>
          <w:szCs w:val="18"/>
        </w:rPr>
        <w:tab/>
      </w:r>
    </w:p>
    <w:p w:rsidR="00ED5432" w:rsidRDefault="008F7916">
      <w:pPr>
        <w:jc w:val="both"/>
        <w:rPr>
          <w:sz w:val="18"/>
          <w:szCs w:val="18"/>
        </w:rPr>
      </w:pPr>
      <w:r w:rsidRPr="00ED5432">
        <w:rPr>
          <w:b/>
          <w:sz w:val="24"/>
          <w:szCs w:val="18"/>
        </w:rPr>
        <w:t>Place:</w:t>
      </w:r>
      <w:r w:rsidRPr="00ED5432">
        <w:rPr>
          <w:b/>
          <w:sz w:val="24"/>
          <w:szCs w:val="18"/>
        </w:rPr>
        <w:tab/>
      </w:r>
      <w:r w:rsidRPr="00ED5432">
        <w:rPr>
          <w:b/>
          <w:sz w:val="24"/>
          <w:szCs w:val="18"/>
        </w:rPr>
        <w:tab/>
      </w:r>
      <w:r w:rsidRPr="00ED5432">
        <w:rPr>
          <w:b/>
          <w:sz w:val="24"/>
          <w:szCs w:val="18"/>
        </w:rPr>
        <w:tab/>
      </w:r>
      <w:r w:rsidRPr="00ED5432">
        <w:rPr>
          <w:sz w:val="18"/>
          <w:szCs w:val="18"/>
        </w:rPr>
        <w:t xml:space="preserve">                         </w:t>
      </w:r>
      <w:r w:rsidRPr="00ED5432">
        <w:rPr>
          <w:sz w:val="18"/>
          <w:szCs w:val="18"/>
        </w:rPr>
        <w:tab/>
      </w:r>
      <w:r w:rsidRPr="00ED5432">
        <w:rPr>
          <w:sz w:val="18"/>
          <w:szCs w:val="18"/>
        </w:rPr>
        <w:tab/>
      </w:r>
      <w:r w:rsidRPr="00ED5432">
        <w:rPr>
          <w:sz w:val="18"/>
          <w:szCs w:val="18"/>
        </w:rPr>
        <w:tab/>
        <w:t xml:space="preserve">        </w:t>
      </w:r>
    </w:p>
    <w:p w:rsidR="008F7916" w:rsidRDefault="008F7916" w:rsidP="00ED5432">
      <w:pPr>
        <w:ind w:left="5760"/>
        <w:jc w:val="both"/>
        <w:rPr>
          <w:b/>
          <w:sz w:val="26"/>
        </w:rPr>
      </w:pPr>
      <w:r w:rsidRPr="00ED5432">
        <w:rPr>
          <w:sz w:val="18"/>
          <w:szCs w:val="18"/>
        </w:rPr>
        <w:t xml:space="preserve">    </w:t>
      </w:r>
      <w:r w:rsidRPr="00ED5432">
        <w:rPr>
          <w:rFonts w:ascii="Antique Olive" w:hAnsi="Antique Olive" w:cs="Arial"/>
          <w:b/>
          <w:bCs/>
          <w:sz w:val="24"/>
          <w:szCs w:val="18"/>
        </w:rPr>
        <w:t>(MANISH KUMAR SINGH)</w:t>
      </w:r>
      <w:r w:rsidRPr="00ED5432">
        <w:rPr>
          <w:sz w:val="18"/>
          <w:szCs w:val="18"/>
        </w:rPr>
        <w:tab/>
      </w:r>
      <w:r>
        <w:tab/>
      </w:r>
      <w:r>
        <w:tab/>
      </w:r>
      <w:r>
        <w:tab/>
      </w:r>
    </w:p>
    <w:sectPr w:rsidR="008F7916" w:rsidSect="00F930EB">
      <w:headerReference w:type="even" r:id="rId7"/>
      <w:headerReference w:type="default" r:id="rId8"/>
      <w:footerReference w:type="even" r:id="rId9"/>
      <w:footerReference w:type="default" r:id="rId10"/>
      <w:headerReference w:type="first" r:id="rId11"/>
      <w:footerReference w:type="first" r:id="rId12"/>
      <w:pgSz w:w="12240" w:h="15840"/>
      <w:pgMar w:top="993" w:right="1183"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83" w:rsidRDefault="00184A83">
      <w:r>
        <w:separator/>
      </w:r>
    </w:p>
  </w:endnote>
  <w:endnote w:type="continuationSeparator" w:id="0">
    <w:p w:rsidR="00184A83" w:rsidRDefault="0018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mit-Normal">
    <w:altName w:val="Times New Roman"/>
    <w:charset w:val="00"/>
    <w:family w:val="auto"/>
    <w:pitch w:val="variable"/>
    <w:sig w:usb0="00000087" w:usb1="00000000" w:usb2="00000000" w:usb3="00000000" w:csb0="0000001B" w:csb1="00000000"/>
  </w:font>
  <w:font w:name="Kruti Dev 010">
    <w:panose1 w:val="00000000000000000000"/>
    <w:charset w:val="00"/>
    <w:family w:val="auto"/>
    <w:pitch w:val="variable"/>
    <w:sig w:usb0="00000003" w:usb1="00000000" w:usb2="00000000" w:usb3="00000000" w:csb0="00000001" w:csb1="00000000"/>
  </w:font>
  <w:font w:name="Antique Olive">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FC8" w:rsidRDefault="00F930EB">
    <w:pPr>
      <w:pStyle w:val="Footer"/>
      <w:framePr w:wrap="around" w:vAnchor="text" w:hAnchor="margin" w:xAlign="right" w:y="1"/>
      <w:rPr>
        <w:rStyle w:val="PageNumber"/>
      </w:rPr>
    </w:pPr>
    <w:r>
      <w:rPr>
        <w:rStyle w:val="PageNumber"/>
      </w:rPr>
      <w:fldChar w:fldCharType="begin"/>
    </w:r>
    <w:r w:rsidR="00580FC8">
      <w:rPr>
        <w:rStyle w:val="PageNumber"/>
      </w:rPr>
      <w:instrText xml:space="preserve">PAGE  </w:instrText>
    </w:r>
    <w:r>
      <w:rPr>
        <w:rStyle w:val="PageNumber"/>
      </w:rPr>
      <w:fldChar w:fldCharType="end"/>
    </w:r>
  </w:p>
  <w:p w:rsidR="00580FC8" w:rsidRDefault="00580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12"/>
      <w:docPartObj>
        <w:docPartGallery w:val="Page Numbers (Bottom of Page)"/>
        <w:docPartUnique/>
      </w:docPartObj>
    </w:sdtPr>
    <w:sdtEndPr/>
    <w:sdtContent>
      <w:p w:rsidR="00C727EF" w:rsidRDefault="00130129">
        <w:pPr>
          <w:pStyle w:val="Footer"/>
          <w:jc w:val="right"/>
        </w:pPr>
        <w:r>
          <w:fldChar w:fldCharType="begin"/>
        </w:r>
        <w:r>
          <w:instrText xml:space="preserve"> PAGE   \* MERGEFORMAT </w:instrText>
        </w:r>
        <w:r>
          <w:fldChar w:fldCharType="separate"/>
        </w:r>
        <w:r w:rsidR="00C727EF">
          <w:rPr>
            <w:noProof/>
          </w:rPr>
          <w:t>2</w:t>
        </w:r>
        <w:r>
          <w:rPr>
            <w:noProof/>
          </w:rPr>
          <w:fldChar w:fldCharType="end"/>
        </w:r>
      </w:p>
    </w:sdtContent>
  </w:sdt>
  <w:p w:rsidR="00580FC8" w:rsidRDefault="00580F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EF" w:rsidRDefault="00C7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83" w:rsidRDefault="00184A83">
      <w:r>
        <w:separator/>
      </w:r>
    </w:p>
  </w:footnote>
  <w:footnote w:type="continuationSeparator" w:id="0">
    <w:p w:rsidR="00184A83" w:rsidRDefault="0018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EF" w:rsidRDefault="00C72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EF" w:rsidRDefault="00C72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EF" w:rsidRDefault="00C7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1C68BD"/>
    <w:multiLevelType w:val="hybridMultilevel"/>
    <w:tmpl w:val="861A9B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1608A"/>
    <w:multiLevelType w:val="hybridMultilevel"/>
    <w:tmpl w:val="42483D64"/>
    <w:lvl w:ilvl="0" w:tplc="AC5614D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E2D99"/>
    <w:multiLevelType w:val="hybridMultilevel"/>
    <w:tmpl w:val="8C5085AE"/>
    <w:lvl w:ilvl="0" w:tplc="DB54D1B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1DA1B69"/>
    <w:multiLevelType w:val="hybridMultilevel"/>
    <w:tmpl w:val="691A9962"/>
    <w:lvl w:ilvl="0" w:tplc="98B4AA2E">
      <w:start w:val="1"/>
      <w:numFmt w:val="bullet"/>
      <w:lvlText w:val="▩"/>
      <w:lvlJc w:val="left"/>
      <w:pPr>
        <w:tabs>
          <w:tab w:val="num" w:pos="720"/>
        </w:tabs>
        <w:ind w:left="720" w:hanging="360"/>
      </w:pPr>
      <w:rPr>
        <w:rFonts w:hAnsi="Lucida Sans Unicod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D42E7"/>
    <w:multiLevelType w:val="hybridMultilevel"/>
    <w:tmpl w:val="48960D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90992"/>
    <w:multiLevelType w:val="hybridMultilevel"/>
    <w:tmpl w:val="111A847A"/>
    <w:lvl w:ilvl="0" w:tplc="C128C2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733197"/>
    <w:multiLevelType w:val="hybridMultilevel"/>
    <w:tmpl w:val="59C8C29E"/>
    <w:lvl w:ilvl="0" w:tplc="BC00E266">
      <w:start w:val="1"/>
      <w:numFmt w:val="decimal"/>
      <w:lvlText w:val="%1)"/>
      <w:lvlJc w:val="left"/>
      <w:pPr>
        <w:tabs>
          <w:tab w:val="num" w:pos="720"/>
        </w:tabs>
        <w:ind w:left="720" w:hanging="360"/>
      </w:pPr>
      <w:rPr>
        <w:rFonts w:hint="default"/>
        <w:color w:val="000000"/>
      </w:rPr>
    </w:lvl>
    <w:lvl w:ilvl="1" w:tplc="C7A0F748">
      <w:start w:val="1"/>
      <w:numFmt w:val="decimal"/>
      <w:lvlText w:val="%2-"/>
      <w:lvlJc w:val="left"/>
      <w:pPr>
        <w:tabs>
          <w:tab w:val="num" w:pos="1500"/>
        </w:tabs>
        <w:ind w:left="1500" w:hanging="42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5526AB"/>
    <w:multiLevelType w:val="hybridMultilevel"/>
    <w:tmpl w:val="9CBECD5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695F53"/>
    <w:multiLevelType w:val="hybridMultilevel"/>
    <w:tmpl w:val="6DC83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8"/>
  </w:num>
  <w:num w:numId="4">
    <w:abstractNumId w:val="4"/>
  </w:num>
  <w:num w:numId="5">
    <w:abstractNumId w:val="1"/>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39"/>
    <w:rsid w:val="00006179"/>
    <w:rsid w:val="00087C57"/>
    <w:rsid w:val="000C65A4"/>
    <w:rsid w:val="00130129"/>
    <w:rsid w:val="00154EEF"/>
    <w:rsid w:val="001708BA"/>
    <w:rsid w:val="00184A83"/>
    <w:rsid w:val="001D5C7D"/>
    <w:rsid w:val="00221B6E"/>
    <w:rsid w:val="002E6890"/>
    <w:rsid w:val="00335094"/>
    <w:rsid w:val="003E6682"/>
    <w:rsid w:val="0044571E"/>
    <w:rsid w:val="00467981"/>
    <w:rsid w:val="004E7B83"/>
    <w:rsid w:val="00514F56"/>
    <w:rsid w:val="00520BF0"/>
    <w:rsid w:val="00556185"/>
    <w:rsid w:val="005712FC"/>
    <w:rsid w:val="00580FC8"/>
    <w:rsid w:val="005863FC"/>
    <w:rsid w:val="005F5D25"/>
    <w:rsid w:val="00604E95"/>
    <w:rsid w:val="006105FF"/>
    <w:rsid w:val="00612587"/>
    <w:rsid w:val="006F4FFE"/>
    <w:rsid w:val="007059F3"/>
    <w:rsid w:val="0074060C"/>
    <w:rsid w:val="007912A1"/>
    <w:rsid w:val="007B3A24"/>
    <w:rsid w:val="007C285D"/>
    <w:rsid w:val="007C462F"/>
    <w:rsid w:val="00815DD2"/>
    <w:rsid w:val="00846239"/>
    <w:rsid w:val="008B5C35"/>
    <w:rsid w:val="008F7518"/>
    <w:rsid w:val="008F7916"/>
    <w:rsid w:val="00947543"/>
    <w:rsid w:val="00AA4720"/>
    <w:rsid w:val="00AC0A33"/>
    <w:rsid w:val="00AC5A7A"/>
    <w:rsid w:val="00AE04B8"/>
    <w:rsid w:val="00B86AAF"/>
    <w:rsid w:val="00BA46DF"/>
    <w:rsid w:val="00BD069E"/>
    <w:rsid w:val="00BE16D5"/>
    <w:rsid w:val="00BF4766"/>
    <w:rsid w:val="00C63D6B"/>
    <w:rsid w:val="00C727EF"/>
    <w:rsid w:val="00D51BEB"/>
    <w:rsid w:val="00D761A9"/>
    <w:rsid w:val="00DB16AC"/>
    <w:rsid w:val="00E612AA"/>
    <w:rsid w:val="00ED074E"/>
    <w:rsid w:val="00ED5432"/>
    <w:rsid w:val="00F41F04"/>
    <w:rsid w:val="00F930EB"/>
    <w:rsid w:val="00FE17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5B4837A1"/>
  <w15:docId w15:val="{227DD387-F515-46F7-8515-71F4F9E8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0EB"/>
    <w:rPr>
      <w:lang w:bidi="ar-SA"/>
    </w:rPr>
  </w:style>
  <w:style w:type="paragraph" w:styleId="Heading1">
    <w:name w:val="heading 1"/>
    <w:basedOn w:val="Normal"/>
    <w:next w:val="Normal"/>
    <w:qFormat/>
    <w:rsid w:val="00F930EB"/>
    <w:pPr>
      <w:keepNext/>
      <w:outlineLvl w:val="0"/>
    </w:pPr>
    <w:rPr>
      <w:sz w:val="26"/>
    </w:rPr>
  </w:style>
  <w:style w:type="paragraph" w:styleId="Heading2">
    <w:name w:val="heading 2"/>
    <w:basedOn w:val="Normal"/>
    <w:next w:val="Normal"/>
    <w:qFormat/>
    <w:rsid w:val="00F930EB"/>
    <w:pPr>
      <w:keepNext/>
      <w:outlineLvl w:val="1"/>
    </w:pPr>
    <w:rPr>
      <w:rFonts w:ascii="Arial" w:hAnsi="Arial"/>
      <w:b/>
      <w:bCs/>
      <w:sz w:val="26"/>
    </w:rPr>
  </w:style>
  <w:style w:type="paragraph" w:styleId="Heading3">
    <w:name w:val="heading 3"/>
    <w:basedOn w:val="Normal"/>
    <w:next w:val="Normal"/>
    <w:qFormat/>
    <w:rsid w:val="00F930EB"/>
    <w:pPr>
      <w:keepNext/>
      <w:jc w:val="center"/>
      <w:outlineLvl w:val="2"/>
    </w:pPr>
    <w:rPr>
      <w:sz w:val="26"/>
    </w:rPr>
  </w:style>
  <w:style w:type="paragraph" w:styleId="Heading4">
    <w:name w:val="heading 4"/>
    <w:basedOn w:val="Normal"/>
    <w:next w:val="Normal"/>
    <w:qFormat/>
    <w:rsid w:val="00F930EB"/>
    <w:pPr>
      <w:keepNext/>
      <w:jc w:val="center"/>
      <w:outlineLvl w:val="3"/>
    </w:pPr>
    <w:rPr>
      <w:b/>
      <w:i/>
      <w:color w:val="FFFFFF"/>
      <w:sz w:val="26"/>
    </w:rPr>
  </w:style>
  <w:style w:type="paragraph" w:styleId="Heading5">
    <w:name w:val="heading 5"/>
    <w:basedOn w:val="Normal"/>
    <w:next w:val="Normal"/>
    <w:qFormat/>
    <w:rsid w:val="00F930EB"/>
    <w:pPr>
      <w:keepNext/>
      <w:jc w:val="center"/>
      <w:outlineLvl w:val="4"/>
    </w:pPr>
    <w:rPr>
      <w:sz w:val="28"/>
    </w:rPr>
  </w:style>
  <w:style w:type="paragraph" w:styleId="Heading6">
    <w:name w:val="heading 6"/>
    <w:basedOn w:val="Normal"/>
    <w:next w:val="Normal"/>
    <w:qFormat/>
    <w:rsid w:val="00F930EB"/>
    <w:pPr>
      <w:keepNext/>
      <w:ind w:left="3261" w:hanging="3261"/>
      <w:jc w:val="both"/>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30EB"/>
    <w:pPr>
      <w:jc w:val="center"/>
    </w:pPr>
    <w:rPr>
      <w:rFonts w:ascii="Bookman Old Style" w:hAnsi="Bookman Old Style"/>
      <w:b/>
      <w:sz w:val="36"/>
      <w:u w:val="single"/>
    </w:rPr>
  </w:style>
  <w:style w:type="character" w:styleId="Hyperlink">
    <w:name w:val="Hyperlink"/>
    <w:basedOn w:val="DefaultParagraphFont"/>
    <w:rsid w:val="00F930EB"/>
    <w:rPr>
      <w:color w:val="0000FF"/>
      <w:u w:val="single"/>
    </w:rPr>
  </w:style>
  <w:style w:type="character" w:styleId="FollowedHyperlink">
    <w:name w:val="FollowedHyperlink"/>
    <w:basedOn w:val="DefaultParagraphFont"/>
    <w:rsid w:val="00F930EB"/>
    <w:rPr>
      <w:color w:val="800080"/>
      <w:u w:val="single"/>
    </w:rPr>
  </w:style>
  <w:style w:type="paragraph" w:styleId="BodyTextIndent">
    <w:name w:val="Body Text Indent"/>
    <w:basedOn w:val="Normal"/>
    <w:rsid w:val="00F930EB"/>
    <w:pPr>
      <w:ind w:left="2880" w:hanging="2880"/>
    </w:pPr>
    <w:rPr>
      <w:sz w:val="26"/>
    </w:rPr>
  </w:style>
  <w:style w:type="paragraph" w:styleId="BodyTextIndent2">
    <w:name w:val="Body Text Indent 2"/>
    <w:basedOn w:val="Normal"/>
    <w:rsid w:val="00F930EB"/>
    <w:pPr>
      <w:ind w:left="720" w:firstLine="720"/>
    </w:pPr>
    <w:rPr>
      <w:rFonts w:ascii="Batang" w:eastAsia="Batang" w:hAnsi="Batang"/>
      <w:b/>
      <w:sz w:val="36"/>
      <w:szCs w:val="24"/>
    </w:rPr>
  </w:style>
  <w:style w:type="paragraph" w:styleId="Footer">
    <w:name w:val="footer"/>
    <w:basedOn w:val="Normal"/>
    <w:link w:val="FooterChar"/>
    <w:uiPriority w:val="99"/>
    <w:rsid w:val="00F930EB"/>
    <w:pPr>
      <w:tabs>
        <w:tab w:val="center" w:pos="4320"/>
        <w:tab w:val="right" w:pos="8640"/>
      </w:tabs>
    </w:pPr>
  </w:style>
  <w:style w:type="character" w:styleId="PageNumber">
    <w:name w:val="page number"/>
    <w:basedOn w:val="DefaultParagraphFont"/>
    <w:rsid w:val="00F930EB"/>
  </w:style>
  <w:style w:type="paragraph" w:styleId="Header">
    <w:name w:val="header"/>
    <w:basedOn w:val="Normal"/>
    <w:rsid w:val="00F930EB"/>
    <w:pPr>
      <w:tabs>
        <w:tab w:val="center" w:pos="4320"/>
        <w:tab w:val="right" w:pos="8640"/>
      </w:tabs>
    </w:pPr>
  </w:style>
  <w:style w:type="character" w:customStyle="1" w:styleId="FooterChar">
    <w:name w:val="Footer Char"/>
    <w:basedOn w:val="DefaultParagraphFont"/>
    <w:link w:val="Footer"/>
    <w:uiPriority w:val="99"/>
    <w:rsid w:val="00C727EF"/>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BIO-DATA</vt:lpstr>
    </vt:vector>
  </TitlesOfParts>
  <Company>NDUAT</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dc:title>
  <dc:subject/>
  <dc:creator>LIYAQAT HUSAIN</dc:creator>
  <cp:keywords/>
  <cp:lastModifiedBy>Manish singh</cp:lastModifiedBy>
  <cp:revision>6</cp:revision>
  <cp:lastPrinted>2007-02-27T07:44:00Z</cp:lastPrinted>
  <dcterms:created xsi:type="dcterms:W3CDTF">2018-10-31T17:51:00Z</dcterms:created>
  <dcterms:modified xsi:type="dcterms:W3CDTF">2019-09-29T06:16:00Z</dcterms:modified>
</cp:coreProperties>
</file>